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Утверждена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приказом по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                                                                     МБОУ СОШ № 2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г. Нижний Ломов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2016 г.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 31 августа 2016 г. № 169-ОД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</w:t>
      </w:r>
    </w:p>
    <w:p w:rsidR="009E7865" w:rsidRDefault="009E7865" w:rsidP="009E7865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0F54C1" w:rsidP="009E786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7.95pt;margin-top:19.2pt;width:.0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Gighq7fAAAACQEAAA8AAABkcnMvZG93bnJldi54bWxMj8FuwjAMhu+TeIfIk7hMI4Wt&#10;BbqmCE3aYccBEtfQeG23xqmalHY8/cwJjrY//f7+bDPaRpyx87UjBfNZBAKpcKamUsFh//G8AuGD&#10;JqMbR6jgDz1s8slDplPjBvrC8y6UgkPIp1pBFUKbSumLCq32M9ci8e3bdVYHHrtSmk4PHG4buYii&#10;RFpdE3+odIvvFRa/u94qQN/H82i7tuXh8zI8HReXn6HdKzV9HLdvIAKO4QbDVZ/VIWenk+vJeNEo&#10;SJbxmlEFL6tXEAwky4TLna6LGGSeyfsG+T8AAAD//wMAUEsBAi0AFAAGAAgAAAAhALaDOJL+AAAA&#10;4QEAABMAAAAAAAAAAAAAAAAAAAAAAFtDb250ZW50X1R5cGVzXS54bWxQSwECLQAUAAYACAAAACEA&#10;OP0h/9YAAACUAQAACwAAAAAAAAAAAAAAAAAvAQAAX3JlbHMvLnJlbHNQSwECLQAUAAYACAAAACEA&#10;MdskeEwCAABSBAAADgAAAAAAAAAAAAAAAAAuAgAAZHJzL2Uyb0RvYy54bWxQSwECLQAUAAYACAAA&#10;ACEAaKCGrt8AAAAJAQAADwAAAAAAAAAAAAAAAACmBAAAZHJzL2Rvd25yZXYueG1sUEsFBgAAAAAE&#10;AAQA8wAAALIFAAAAAA==&#10;"/>
        </w:pict>
      </w:r>
      <w:r w:rsidR="009E7865">
        <w:rPr>
          <w:rFonts w:ascii="Times New Roman" w:hAnsi="Times New Roman" w:cs="Times New Roman"/>
          <w:sz w:val="24"/>
          <w:szCs w:val="24"/>
        </w:rPr>
        <w:t xml:space="preserve">Согласована                                                                                                       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 г.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начального общего образования </w:t>
      </w:r>
    </w:p>
    <w:p w:rsidR="009E7865" w:rsidRP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курсу </w:t>
      </w:r>
      <w:r w:rsidRPr="00AA4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8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религиозных культур и светской этики»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 2 г. Нижний Ломов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(Федеральный государственный образовательный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начального общего образования)</w:t>
      </w: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Ломов, 2016 г.</w:t>
      </w: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65" w:rsidRDefault="009E7865" w:rsidP="009E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274" w:rsidRPr="00AA4274" w:rsidRDefault="00AA4274" w:rsidP="00AA4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курсу «Основы религиозных культур и светской этики» ,модуль  «Основы православной культуры» ,разработана на основе образовательной программы начального общего образования МБОУ СОШ №2 г. Нижний Ломов, соответствующей Федеральному государственному образовательному стандарту начального общего образования второго поколения.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b/>
          <w:bCs/>
          <w:color w:val="000000"/>
        </w:rPr>
        <w:t xml:space="preserve">Планируемые результаты изучения </w:t>
      </w:r>
      <w:r>
        <w:rPr>
          <w:b/>
          <w:bCs/>
          <w:color w:val="000000"/>
        </w:rPr>
        <w:t xml:space="preserve">модуля </w:t>
      </w:r>
      <w:r w:rsidRPr="00AA4274">
        <w:t>«Основы православной культуры»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b/>
          <w:bCs/>
          <w:color w:val="000000"/>
        </w:rPr>
        <w:t>Личностными результатами </w:t>
      </w:r>
      <w:r w:rsidRPr="00AA4274">
        <w:rPr>
          <w:color w:val="000000"/>
        </w:rPr>
        <w:t>изучения данного курса должны быть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следующие умения школьников: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опираясь на эти правила, делать выбор своих поступков в предложенных ситуациях;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:rsidR="00AA4274" w:rsidRPr="00AA4274" w:rsidRDefault="00AA4274" w:rsidP="00AA4274">
      <w:pPr>
        <w:pStyle w:val="a3"/>
        <w:rPr>
          <w:color w:val="000000"/>
        </w:rPr>
      </w:pP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b/>
          <w:bCs/>
          <w:color w:val="000000"/>
        </w:rPr>
        <w:t>Регулятивные УУД: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самостоятельно формулировать цели урока после предварительного обсуждения;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совместно с учителем обнаруживать и формулировать учебную задачу (проблему);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совместно с учителем составлять план решения проблемы;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работая по плану, сверять свои действия с целью и при необходимости исправлять ошибки с помощью учителя;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в диалоге с учителем вырабатывать критерии оценки и оценивать свою работу и работу других учащихся.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A4274" w:rsidRPr="00AA4274" w:rsidRDefault="00AA4274" w:rsidP="00AA4274">
      <w:pPr>
        <w:pStyle w:val="a3"/>
        <w:rPr>
          <w:color w:val="000000"/>
        </w:rPr>
      </w:pP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b/>
          <w:bCs/>
          <w:color w:val="000000"/>
        </w:rPr>
        <w:lastRenderedPageBreak/>
        <w:t>Познавательные УУД: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добывать новые знания: извлекать информацию, представленную в разных формах (текст, таблица, схема, рисунок и др.);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перерабатывать полученную информацию: делать выводы на основе обобщения знаний;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преобразовывать информацию из одной формы в другую: составлять простой план учебно-научного текста;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AA4274" w:rsidRPr="00AA4274" w:rsidRDefault="00AA4274" w:rsidP="00AA4274">
      <w:pPr>
        <w:pStyle w:val="a3"/>
        <w:rPr>
          <w:color w:val="000000"/>
        </w:rPr>
      </w:pP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b/>
          <w:bCs/>
          <w:color w:val="000000"/>
        </w:rPr>
        <w:t>Коммуникативные УУД: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доносить свою позицию до других людей: высказывать свою точку  зрения и обосновывать её, приводя аргументы;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слушать других людей, рассматривать их точки зрения, относиться к ним с уважением, быть готовым изменить свою точку зрения;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–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договариваться с людьми: сотрудничать в совместном решении задачи, выполняя разные роли в группе.</w:t>
      </w:r>
    </w:p>
    <w:p w:rsidR="00AA4274" w:rsidRPr="00AA4274" w:rsidRDefault="00AA4274" w:rsidP="00AA4274">
      <w:pPr>
        <w:pStyle w:val="a3"/>
        <w:rPr>
          <w:color w:val="000000"/>
        </w:rPr>
      </w:pPr>
      <w:r w:rsidRPr="00AA4274">
        <w:rPr>
          <w:color w:val="000000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AA4274" w:rsidRPr="00AA4274" w:rsidRDefault="00AA4274" w:rsidP="00AA4274">
      <w:pPr>
        <w:pStyle w:val="a3"/>
        <w:rPr>
          <w:color w:val="000000"/>
        </w:rPr>
      </w:pPr>
    </w:p>
    <w:p w:rsidR="00AA4274" w:rsidRPr="00AA4274" w:rsidRDefault="00A90F2E" w:rsidP="00AA4274">
      <w:pPr>
        <w:pStyle w:val="a3"/>
        <w:shd w:val="clear" w:color="auto" w:fill="FFFFFF"/>
        <w:rPr>
          <w:color w:val="000000"/>
        </w:rPr>
      </w:pPr>
      <w:r w:rsidRPr="00AA4274">
        <w:t> </w:t>
      </w:r>
      <w:r w:rsidR="00AA4274" w:rsidRPr="00AA4274">
        <w:rPr>
          <w:b/>
          <w:bCs/>
          <w:color w:val="000000"/>
        </w:rPr>
        <w:t xml:space="preserve">Содержание учебного </w:t>
      </w:r>
      <w:r w:rsidR="00AA4274">
        <w:rPr>
          <w:b/>
          <w:bCs/>
          <w:color w:val="000000"/>
        </w:rPr>
        <w:t xml:space="preserve">модуля </w:t>
      </w:r>
      <w:r w:rsidR="00AA4274" w:rsidRPr="00AA4274">
        <w:t>«Основы православной культуры»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lastRenderedPageBreak/>
        <w:t>Раздел</w:t>
      </w:r>
      <w:r w:rsidRPr="00AA4274">
        <w:rPr>
          <w:rStyle w:val="apple-converted-space"/>
          <w:b/>
          <w:bCs/>
          <w:color w:val="000000"/>
        </w:rPr>
        <w:t> </w:t>
      </w:r>
      <w:r w:rsidRPr="00AA4274">
        <w:rPr>
          <w:b/>
          <w:bCs/>
          <w:color w:val="000000"/>
        </w:rPr>
        <w:t>I. Введение в православную духовную традицию.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Россия – наша Родина</w:t>
      </w:r>
      <w:r w:rsidRPr="00AA4274">
        <w:rPr>
          <w:color w:val="000000"/>
        </w:rPr>
        <w:t>. Что такое духовный мир человека. Что такое культурные традиции и для чего они существуют.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2.Культура и религия</w:t>
      </w:r>
      <w:r w:rsidRPr="00AA4274">
        <w:rPr>
          <w:color w:val="000000"/>
        </w:rPr>
        <w:t>. Как человек создаёт культуру. О чем говорит религия.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Знакомятся с историей возникновения и распространения православной культуры.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3.Человек и Бог в православии</w:t>
      </w:r>
      <w:r w:rsidRPr="00AA4274">
        <w:rPr>
          <w:color w:val="000000"/>
        </w:rPr>
        <w:t>. Какие дары Бог дал человеку. Как вера в Бога может влиять на поступки людей.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Изучают основы духовной традиции православия.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4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Православная молитва</w:t>
      </w:r>
      <w:r w:rsidRPr="00AA4274">
        <w:rPr>
          <w:color w:val="000000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5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Библия и Евангелие</w:t>
      </w:r>
      <w:r w:rsidRPr="00AA4274">
        <w:rPr>
          <w:color w:val="000000"/>
        </w:rPr>
        <w:t>. Кто такие христиане. Что такое Библия. Евангелие — добрая весть. Смысл Евангелия.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Дают определения основных понятий православной культуры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6.Проповедь Христа</w:t>
      </w:r>
      <w:r w:rsidRPr="00AA4274">
        <w:rPr>
          <w:color w:val="000000"/>
        </w:rPr>
        <w:t>. Чему учил Христос. Нагорная проповедь. Какое сокровище нельзя украсть.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7.Христос и Его крест</w:t>
      </w:r>
      <w:r w:rsidRPr="00AA4274">
        <w:rPr>
          <w:color w:val="000000"/>
        </w:rPr>
        <w:t>. Как Бог стал человеком. Почему Христос не уклонился от казни. Какова символика креста.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Учатся устанавливать взаимосвязь между религиозной (православной) культурой и поведением людей.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8.Пасха.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Воскресение Христа. Русская Пасха. Как праздную Пасху.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9.Православное учение о человеке</w:t>
      </w:r>
      <w:r w:rsidRPr="00AA4274">
        <w:rPr>
          <w:color w:val="000000"/>
        </w:rPr>
        <w:t>. Душа. Когда болит душа. Что такое образ Божий в человеке.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10.Совесть и раскаяние</w:t>
      </w:r>
      <w:r w:rsidRPr="00AA4274">
        <w:rPr>
          <w:color w:val="000000"/>
        </w:rPr>
        <w:t>. О подсказках совести. Раскаяние. Как исправить ошибки.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11.Заповеди</w:t>
      </w:r>
      <w:r w:rsidRPr="00AA4274">
        <w:rPr>
          <w:color w:val="000000"/>
        </w:rPr>
        <w:t>. Какие заповеди даны людям. Что общего у убийства и воровства. Как зависть гасит радость.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12.Милосердие и сострадание</w:t>
      </w:r>
      <w:r w:rsidRPr="00AA4274">
        <w:rPr>
          <w:color w:val="000000"/>
        </w:rPr>
        <w:t>. Чем милосердие отличается от дружбы. Кого называют ближним. Как христианин должен относиться к людям.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13.Золотое правило этики</w:t>
      </w:r>
      <w:r w:rsidRPr="00AA4274">
        <w:rPr>
          <w:color w:val="000000"/>
        </w:rPr>
        <w:t>. Главное правило человеческих отношений. Что такое неосуждение.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14.Храм</w:t>
      </w:r>
      <w:r w:rsidRPr="00AA4274">
        <w:rPr>
          <w:color w:val="000000"/>
        </w:rPr>
        <w:t>. Что люди делаю в храмах. Как устроен православный храм.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lastRenderedPageBreak/>
        <w:t>15.Икона.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Почему икона так необычна. Зачем изображают невидимое.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Учатся описывать различные явления православной духовной традиции и культуры.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16.Творческие работы учащихся</w:t>
      </w:r>
      <w:r w:rsidRPr="00AA4274">
        <w:rPr>
          <w:color w:val="000000"/>
        </w:rPr>
        <w:t>. Конкурс сочинений. Подведение итогов. Выполнение праздничного проекта.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Излагают своё мнение по поводу значения православной культуры в жизни людей, общества</w:t>
      </w:r>
    </w:p>
    <w:p w:rsidR="00AA4274" w:rsidRPr="00AA4274" w:rsidRDefault="00AA4274" w:rsidP="00AA4274">
      <w:pPr>
        <w:pStyle w:val="a3"/>
        <w:shd w:val="clear" w:color="auto" w:fill="FFFFFF"/>
        <w:spacing w:line="331" w:lineRule="atLeast"/>
        <w:rPr>
          <w:color w:val="000000"/>
        </w:rPr>
      </w:pPr>
      <w:r w:rsidRPr="00AA4274">
        <w:rPr>
          <w:b/>
          <w:bCs/>
          <w:color w:val="000000"/>
        </w:rPr>
        <w:t>Раздел</w:t>
      </w:r>
      <w:r w:rsidRPr="00AA4274">
        <w:rPr>
          <w:rStyle w:val="apple-converted-space"/>
          <w:b/>
          <w:bCs/>
          <w:color w:val="000000"/>
        </w:rPr>
        <w:t> </w:t>
      </w:r>
      <w:r w:rsidRPr="00AA4274">
        <w:rPr>
          <w:b/>
          <w:bCs/>
          <w:color w:val="000000"/>
        </w:rPr>
        <w:t>II. Православие в России.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17.Как христианство пришло на Русь</w:t>
      </w:r>
      <w:r w:rsidRPr="00AA4274">
        <w:rPr>
          <w:color w:val="000000"/>
        </w:rPr>
        <w:t>. Что такое Церковь. Что такое крещение.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18.Подвиг</w:t>
      </w:r>
      <w:r w:rsidRPr="00AA4274">
        <w:rPr>
          <w:color w:val="000000"/>
        </w:rPr>
        <w:t>. О том, что такое подвиг. О человеческой жертвенности.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Знакомятся с развитием православной культуры в истории России.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19.Заповеди блаженств</w:t>
      </w:r>
      <w:r w:rsidRPr="00AA4274">
        <w:rPr>
          <w:color w:val="000000"/>
        </w:rPr>
        <w:t>. Когда христиане бывают счастливы. Как плач может обернуться радостью. Когда сердце бывает чистым.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20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Зачем творить добро?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Как подражают Христу. Чему радуются святые.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21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Чудо в жизни христианина</w:t>
      </w:r>
      <w:r w:rsidRPr="00AA4274">
        <w:rPr>
          <w:color w:val="000000"/>
        </w:rPr>
        <w:t>. О Святой Троице. О христианских добродетелях.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22.Православие о Божием суде</w:t>
      </w:r>
      <w:r w:rsidRPr="00AA4274">
        <w:rPr>
          <w:color w:val="000000"/>
        </w:rPr>
        <w:t>. Как видеть в людях Христа. Почему христиане верят в бессмертие.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Учатся анализировать жизненные ситуации, выбирать нравственные формы поведения, сопоставляя их с нормами религиозной культуры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23.Таинство Причастия</w:t>
      </w:r>
      <w:r w:rsidRPr="00AA4274">
        <w:rPr>
          <w:color w:val="000000"/>
        </w:rPr>
        <w:t>. Как Христос передал Себя ученикам. Что такое Причастие. Что такое церковное таинство.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24.Монастырь</w:t>
      </w:r>
      <w:r w:rsidRPr="00AA4274">
        <w:rPr>
          <w:color w:val="000000"/>
        </w:rPr>
        <w:t>. Почему люди идут в монахи. От чего отказываются монахи.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25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Отношение христианина к природе</w:t>
      </w:r>
      <w:r w:rsidRPr="00AA4274">
        <w:rPr>
          <w:color w:val="000000"/>
        </w:rPr>
        <w:t>. Что делает человека выше природы. Какую ответственность несет человек за сохранение природы.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26.Христианская семья.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Что такое венчание. Что означает обручальное кольцо.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27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Защита Отечества</w:t>
      </w:r>
      <w:r w:rsidRPr="00AA4274">
        <w:rPr>
          <w:color w:val="000000"/>
        </w:rPr>
        <w:t>. Когда война бывает справедливой. О святых защитниках Родины.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28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Христианин в труде</w:t>
      </w:r>
      <w:r w:rsidRPr="00AA4274">
        <w:rPr>
          <w:color w:val="000000"/>
        </w:rPr>
        <w:t>. О первом грехе людей. Какой труд напрасен.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29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Любовь и уважение к Отечеству</w:t>
      </w:r>
      <w:r w:rsidRPr="00AA4274">
        <w:rPr>
          <w:color w:val="000000"/>
        </w:rPr>
        <w:t>. Патриотизм многонационального и многоконфессионального народа России.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Учатся толерантному отношению к представителям разных мировоззрений и культурных традиций.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30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Повторительно - обобщающий урок</w:t>
      </w:r>
      <w:r w:rsidRPr="00AA4274">
        <w:rPr>
          <w:rStyle w:val="apple-converted-space"/>
          <w:b/>
          <w:bCs/>
          <w:color w:val="000000"/>
        </w:rPr>
        <w:t> </w:t>
      </w:r>
      <w:r w:rsidRPr="00AA4274">
        <w:rPr>
          <w:color w:val="000000"/>
        </w:rPr>
        <w:t>по второму разделу.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lastRenderedPageBreak/>
        <w:t>Осуществляют поиск необходимой информации для выполнения заданий.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31.Итоговая презентация творческих проектов учащихся</w:t>
      </w:r>
      <w:r w:rsidRPr="00AA4274">
        <w:rPr>
          <w:color w:val="000000"/>
        </w:rPr>
        <w:t>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Участвуют в диспутах: учатся слушать собеседника, излагать своё мнение.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color w:val="000000"/>
        </w:rPr>
        <w:t>Готовят сообщение по выбранной теме.</w:t>
      </w:r>
    </w:p>
    <w:p w:rsidR="00AA4274" w:rsidRDefault="00AA4274" w:rsidP="00AA4274">
      <w:pPr>
        <w:pStyle w:val="a3"/>
        <w:shd w:val="clear" w:color="auto" w:fill="FFFFFF"/>
        <w:rPr>
          <w:color w:val="000000"/>
        </w:rPr>
      </w:pPr>
      <w:r w:rsidRPr="00AA4274">
        <w:rPr>
          <w:b/>
          <w:bCs/>
          <w:color w:val="000000"/>
        </w:rPr>
        <w:t>32-34</w:t>
      </w:r>
      <w:r w:rsidRPr="00AA4274">
        <w:rPr>
          <w:color w:val="000000"/>
        </w:rPr>
        <w:t>.</w:t>
      </w:r>
      <w:r w:rsidRPr="00AA4274">
        <w:rPr>
          <w:b/>
          <w:bCs/>
          <w:color w:val="000000"/>
        </w:rPr>
        <w:t>Итоговая презентация творческих проектов учащихся</w:t>
      </w:r>
      <w:r w:rsidRPr="00AA4274">
        <w:rPr>
          <w:rStyle w:val="apple-converted-space"/>
          <w:color w:val="000000"/>
        </w:rPr>
        <w:t> </w:t>
      </w:r>
      <w:r w:rsidRPr="00AA4274">
        <w:rPr>
          <w:color w:val="000000"/>
        </w:rPr>
        <w:t>(продолжение).</w:t>
      </w:r>
    </w:p>
    <w:p w:rsidR="00AA4274" w:rsidRPr="00AA4274" w:rsidRDefault="00AA4274" w:rsidP="00AA4274">
      <w:pPr>
        <w:pStyle w:val="a3"/>
        <w:shd w:val="clear" w:color="auto" w:fill="FFFFFF"/>
        <w:rPr>
          <w:color w:val="000000"/>
        </w:rPr>
      </w:pPr>
    </w:p>
    <w:p w:rsidR="00AA4274" w:rsidRPr="00AA4274" w:rsidRDefault="00AA4274" w:rsidP="00AA4274">
      <w:pPr>
        <w:pStyle w:val="a3"/>
      </w:pPr>
      <w:r w:rsidRPr="00AA4274">
        <w:rPr>
          <w:b/>
          <w:bCs/>
          <w:color w:val="000000"/>
        </w:rPr>
        <w:t xml:space="preserve"> Тематическое планирование</w:t>
      </w:r>
      <w:r w:rsidRPr="00AA4274">
        <w:t xml:space="preserve"> модуля « Основы православной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5551"/>
        <w:gridCol w:w="2517"/>
      </w:tblGrid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Наименование темы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19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20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21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22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23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23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24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25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26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28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29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30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31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32-33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Тема  34</w:t>
            </w:r>
          </w:p>
        </w:tc>
        <w:tc>
          <w:tcPr>
            <w:tcW w:w="5670" w:type="dxa"/>
          </w:tcPr>
          <w:p w:rsidR="00AA4274" w:rsidRPr="00AA4274" w:rsidRDefault="00AA4274" w:rsidP="00884AD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A4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274" w:rsidRPr="00AA4274" w:rsidTr="00884AD3">
        <w:tc>
          <w:tcPr>
            <w:tcW w:w="1526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AA4274" w:rsidRPr="00AA4274" w:rsidRDefault="00AA4274" w:rsidP="0088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7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AA4274" w:rsidRPr="00AA4274" w:rsidRDefault="00AA4274" w:rsidP="00AA4274">
      <w:pPr>
        <w:pStyle w:val="a3"/>
        <w:jc w:val="center"/>
        <w:rPr>
          <w:color w:val="000000"/>
        </w:rPr>
      </w:pPr>
    </w:p>
    <w:p w:rsidR="005E3119" w:rsidRPr="00AA4274" w:rsidRDefault="005E3119" w:rsidP="00AA4274">
      <w:pPr>
        <w:rPr>
          <w:rFonts w:ascii="Times New Roman" w:hAnsi="Times New Roman" w:cs="Times New Roman"/>
          <w:sz w:val="24"/>
          <w:szCs w:val="24"/>
        </w:rPr>
      </w:pPr>
    </w:p>
    <w:sectPr w:rsidR="005E3119" w:rsidRPr="00AA4274" w:rsidSect="005E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90F2E"/>
    <w:rsid w:val="000F54C1"/>
    <w:rsid w:val="005E3119"/>
    <w:rsid w:val="00703873"/>
    <w:rsid w:val="009E7865"/>
    <w:rsid w:val="009F69C1"/>
    <w:rsid w:val="00A90F2E"/>
    <w:rsid w:val="00A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F2E"/>
    <w:rPr>
      <w:b/>
      <w:bCs/>
    </w:rPr>
  </w:style>
  <w:style w:type="paragraph" w:customStyle="1" w:styleId="LTGliederung1">
    <w:name w:val="???????~LT~Gliederung 1"/>
    <w:uiPriority w:val="99"/>
    <w:rsid w:val="00AA4274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character" w:customStyle="1" w:styleId="apple-converted-space">
    <w:name w:val="apple-converted-space"/>
    <w:basedOn w:val="a0"/>
    <w:rsid w:val="00AA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2016-09-13T05:29:00Z</cp:lastPrinted>
  <dcterms:created xsi:type="dcterms:W3CDTF">2018-03-03T08:02:00Z</dcterms:created>
  <dcterms:modified xsi:type="dcterms:W3CDTF">2018-03-03T08:02:00Z</dcterms:modified>
</cp:coreProperties>
</file>