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D6B23">
        <w:rPr>
          <w:rFonts w:ascii="Times New Roman" w:hAnsi="Times New Roman"/>
          <w:sz w:val="24"/>
          <w:szCs w:val="24"/>
        </w:rPr>
        <w:t xml:space="preserve">ПРИНЯТА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D6B23">
        <w:rPr>
          <w:rFonts w:ascii="Times New Roman" w:hAnsi="Times New Roman"/>
          <w:sz w:val="24"/>
          <w:szCs w:val="24"/>
        </w:rPr>
        <w:t>УТВЕРЖДЕНА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  приказом по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D6B23">
        <w:rPr>
          <w:rFonts w:ascii="Times New Roman" w:hAnsi="Times New Roman"/>
          <w:sz w:val="24"/>
          <w:szCs w:val="24"/>
        </w:rPr>
        <w:t xml:space="preserve"> МБОУ СОШ №2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 xml:space="preserve">г. Нижний Ломов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B2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D6B23">
        <w:rPr>
          <w:rFonts w:ascii="Times New Roman" w:hAnsi="Times New Roman"/>
          <w:sz w:val="24"/>
          <w:szCs w:val="24"/>
        </w:rPr>
        <w:t>г. Нижний Ломов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AC4D3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августа 201</w:t>
      </w:r>
      <w:r w:rsidRPr="00AC4D37">
        <w:rPr>
          <w:rFonts w:ascii="Times New Roman" w:hAnsi="Times New Roman"/>
          <w:sz w:val="24"/>
          <w:szCs w:val="24"/>
        </w:rPr>
        <w:t>3</w:t>
      </w:r>
      <w:r w:rsidRPr="008D6B23">
        <w:rPr>
          <w:rFonts w:ascii="Times New Roman" w:hAnsi="Times New Roman"/>
          <w:sz w:val="24"/>
          <w:szCs w:val="24"/>
        </w:rPr>
        <w:t xml:space="preserve">г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от </w:t>
      </w:r>
      <w:r w:rsidRPr="00AC4D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Pr="00AC4D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 №</w:t>
      </w:r>
      <w:r w:rsidRPr="00AC4D37">
        <w:rPr>
          <w:rFonts w:ascii="Times New Roman" w:hAnsi="Times New Roman"/>
          <w:sz w:val="24"/>
          <w:szCs w:val="24"/>
        </w:rPr>
        <w:t>12</w:t>
      </w:r>
      <w:r w:rsidRPr="008D6B23">
        <w:rPr>
          <w:rFonts w:ascii="Times New Roman" w:hAnsi="Times New Roman"/>
          <w:sz w:val="24"/>
          <w:szCs w:val="24"/>
        </w:rPr>
        <w:t>9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>протокол №1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>Согласовано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>на заседании районного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>учителей экологии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8D6B23">
        <w:rPr>
          <w:rFonts w:ascii="Times New Roman" w:hAnsi="Times New Roman"/>
          <w:sz w:val="24"/>
          <w:szCs w:val="24"/>
        </w:rPr>
        <w:t>г</w:t>
      </w:r>
    </w:p>
    <w:p w:rsidR="00BF3597" w:rsidRPr="008D6B23" w:rsidRDefault="00BF3597" w:rsidP="00867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B23">
        <w:rPr>
          <w:rFonts w:ascii="Times New Roman" w:hAnsi="Times New Roman"/>
          <w:sz w:val="24"/>
          <w:szCs w:val="24"/>
        </w:rPr>
        <w:t>протокол №1</w:t>
      </w: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6B23">
        <w:rPr>
          <w:rFonts w:ascii="Times New Roman" w:hAnsi="Times New Roman"/>
          <w:b/>
          <w:sz w:val="36"/>
          <w:szCs w:val="36"/>
        </w:rPr>
        <w:t>Программа</w:t>
      </w: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6B23">
        <w:rPr>
          <w:rFonts w:ascii="Times New Roman" w:hAnsi="Times New Roman"/>
          <w:b/>
          <w:sz w:val="36"/>
          <w:szCs w:val="36"/>
        </w:rPr>
        <w:t>основного общего образования</w:t>
      </w:r>
    </w:p>
    <w:p w:rsidR="00BF3597" w:rsidRDefault="00BF3597" w:rsidP="003042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6B23">
        <w:rPr>
          <w:rFonts w:ascii="Times New Roman" w:hAnsi="Times New Roman"/>
          <w:b/>
          <w:sz w:val="36"/>
          <w:szCs w:val="36"/>
        </w:rPr>
        <w:t>по экологии</w:t>
      </w: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3597" w:rsidRPr="008D6B23" w:rsidRDefault="00BF3597" w:rsidP="00867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B23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BF3597" w:rsidRPr="00AC4D37" w:rsidRDefault="00BF3597" w:rsidP="00AC4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D6B23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AC4D37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г. Нижний Ломов, 201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597" w:rsidRPr="008D6B23" w:rsidRDefault="00BF3597" w:rsidP="0030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F3597" w:rsidRPr="00BC3E08" w:rsidRDefault="00BF3597" w:rsidP="0030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F3597" w:rsidRPr="00BC3E08" w:rsidRDefault="00BF3597" w:rsidP="0030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F3597" w:rsidRPr="00BC3E08" w:rsidRDefault="00BF3597" w:rsidP="0030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3E08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BF3597" w:rsidRPr="00BC3E08" w:rsidRDefault="00BF3597" w:rsidP="003042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F3597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Default="00BF3597" w:rsidP="00CA43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      Программа по экологии МБОУ СОШ №2 г. Нижний Ломов составлена на основе Примерной программы основного общего образования.</w:t>
      </w:r>
    </w:p>
    <w:p w:rsidR="00BF3597" w:rsidRPr="00BC3E08" w:rsidRDefault="00BF3597" w:rsidP="00CA4341">
      <w:pPr>
        <w:spacing w:after="0" w:line="240" w:lineRule="auto"/>
        <w:rPr>
          <w:sz w:val="28"/>
          <w:szCs w:val="28"/>
        </w:rPr>
      </w:pPr>
      <w:r w:rsidRPr="00BC3E08">
        <w:rPr>
          <w:sz w:val="28"/>
          <w:szCs w:val="28"/>
        </w:rPr>
        <w:t xml:space="preserve"> </w:t>
      </w:r>
    </w:p>
    <w:p w:rsidR="00BF3597" w:rsidRPr="00BC3E08" w:rsidRDefault="00BF3597" w:rsidP="008D6B23">
      <w:pPr>
        <w:ind w:firstLine="540"/>
        <w:jc w:val="both"/>
        <w:rPr>
          <w:sz w:val="28"/>
          <w:szCs w:val="28"/>
        </w:rPr>
      </w:pPr>
      <w:r w:rsidRPr="00BC3E08">
        <w:rPr>
          <w:rStyle w:val="a4"/>
          <w:rFonts w:ascii="Times New Roman" w:hAnsi="Times New Roman"/>
          <w:b w:val="0"/>
          <w:sz w:val="28"/>
          <w:szCs w:val="28"/>
        </w:rPr>
        <w:t xml:space="preserve"> Программа выполняет две основные функции:</w:t>
      </w:r>
    </w:p>
    <w:p w:rsidR="00BF3597" w:rsidRPr="00BC3E08" w:rsidRDefault="00BF3597" w:rsidP="00FA3D40">
      <w:pPr>
        <w:pStyle w:val="a5"/>
        <w:rPr>
          <w:sz w:val="28"/>
          <w:szCs w:val="28"/>
        </w:rPr>
      </w:pPr>
      <w:r w:rsidRPr="00BC3E08">
        <w:rPr>
          <w:rStyle w:val="a4"/>
          <w:i/>
          <w:sz w:val="28"/>
          <w:szCs w:val="28"/>
        </w:rPr>
        <w:t>Информационно-методическая</w:t>
      </w:r>
      <w:r w:rsidRPr="00BC3E08">
        <w:rPr>
          <w:rStyle w:val="a4"/>
          <w:b w:val="0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F3597" w:rsidRPr="00BC3E08" w:rsidRDefault="00BF3597" w:rsidP="00FA3D40">
      <w:pPr>
        <w:pStyle w:val="a5"/>
        <w:rPr>
          <w:sz w:val="28"/>
          <w:szCs w:val="28"/>
        </w:rPr>
      </w:pPr>
      <w:r w:rsidRPr="00BC3E08">
        <w:rPr>
          <w:rStyle w:val="a4"/>
          <w:i/>
          <w:sz w:val="28"/>
          <w:szCs w:val="28"/>
        </w:rPr>
        <w:t>Организационно-планирующая</w:t>
      </w:r>
      <w:r w:rsidRPr="00BC3E08">
        <w:rPr>
          <w:rStyle w:val="a4"/>
          <w:b w:val="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F3597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Структура документа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Pr="00BC3E08" w:rsidRDefault="00BF3597" w:rsidP="008D6B23">
      <w:pPr>
        <w:spacing w:after="0" w:line="240" w:lineRule="auto"/>
        <w:ind w:firstLine="708"/>
        <w:rPr>
          <w:rStyle w:val="a4"/>
          <w:rFonts w:ascii="Times New Roman" w:hAnsi="Times New Roman"/>
          <w:b w:val="0"/>
          <w:sz w:val="28"/>
          <w:szCs w:val="28"/>
        </w:rPr>
      </w:pPr>
      <w:r w:rsidRPr="00BC3E08">
        <w:rPr>
          <w:rStyle w:val="a4"/>
          <w:rFonts w:ascii="Times New Roman" w:hAnsi="Times New Roman"/>
          <w:b w:val="0"/>
          <w:sz w:val="28"/>
          <w:szCs w:val="28"/>
        </w:rPr>
        <w:t xml:space="preserve"> Программа включает три раздела: пояснительную записку; основное содержание с указанием 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</w:t>
      </w:r>
    </w:p>
    <w:p w:rsidR="00BF3597" w:rsidRPr="00BC3E08" w:rsidRDefault="00BF3597" w:rsidP="008D6B2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F3597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Pr="00BC3E08" w:rsidRDefault="00BF3597" w:rsidP="006C0AD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основой</w:t>
      </w:r>
      <w:r w:rsidRPr="00BC3E08">
        <w:rPr>
          <w:rFonts w:ascii="Times New Roman" w:hAnsi="Times New Roman"/>
          <w:b/>
          <w:sz w:val="28"/>
          <w:szCs w:val="28"/>
        </w:rPr>
        <w:t xml:space="preserve"> </w:t>
      </w:r>
      <w:r w:rsidRPr="00BC3E08">
        <w:rPr>
          <w:rFonts w:ascii="Times New Roman" w:hAnsi="Times New Roman"/>
          <w:sz w:val="28"/>
          <w:szCs w:val="28"/>
        </w:rPr>
        <w:t>данного курса экологии являются идеи:</w:t>
      </w:r>
    </w:p>
    <w:p w:rsidR="00BF3597" w:rsidRPr="00BC3E08" w:rsidRDefault="00BF3597" w:rsidP="006C0A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- преемственности экологического образования; </w:t>
      </w:r>
    </w:p>
    <w:p w:rsidR="00BF3597" w:rsidRPr="00BC3E08" w:rsidRDefault="00BF3597" w:rsidP="006C0A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 интеграции учебных предметов (экология, биология, география, физика, химия, история, обществознание, право, экономика);</w:t>
      </w:r>
    </w:p>
    <w:p w:rsidR="00BF3597" w:rsidRPr="00BC3E08" w:rsidRDefault="00BF3597" w:rsidP="006C0A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 гуманизации образования;</w:t>
      </w:r>
    </w:p>
    <w:p w:rsidR="00BF3597" w:rsidRPr="00BC3E08" w:rsidRDefault="00BF3597" w:rsidP="006C0A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 соответствия содержания образования возрастным закономерностям развития школьников;</w:t>
      </w:r>
    </w:p>
    <w:p w:rsidR="00BF3597" w:rsidRPr="00BC3E08" w:rsidRDefault="00BF3597" w:rsidP="006C0A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 личностной ориентации содержания образования;</w:t>
      </w:r>
    </w:p>
    <w:p w:rsidR="00BF3597" w:rsidRPr="00BC3E08" w:rsidRDefault="00BF3597" w:rsidP="006C0A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 деятельностного характера образования и направленности содержания на развитие общих учебных умений, обобщённых способов учебной, познавательной, практической, творческой, исследовательской и проектной деятельности;</w:t>
      </w:r>
    </w:p>
    <w:p w:rsidR="00BF3597" w:rsidRPr="00BC3E08" w:rsidRDefault="00BF3597" w:rsidP="006C0AD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lastRenderedPageBreak/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задач.</w:t>
      </w:r>
    </w:p>
    <w:p w:rsidR="00BF3597" w:rsidRPr="00BC3E08" w:rsidRDefault="00BF3597" w:rsidP="006C0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Эти идеи  являются базовыми при определении структуры, целей и задач данного курса.</w:t>
      </w:r>
    </w:p>
    <w:p w:rsidR="00BF3597" w:rsidRPr="00BC3E08" w:rsidRDefault="00BF3597" w:rsidP="006C0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Pr="00BC3E08" w:rsidRDefault="00BF3597" w:rsidP="006C0AD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Цели</w:t>
      </w:r>
    </w:p>
    <w:p w:rsidR="00BF3597" w:rsidRPr="00BC3E08" w:rsidRDefault="00BF3597" w:rsidP="006C0A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C3E08">
        <w:rPr>
          <w:rFonts w:ascii="Times New Roman" w:hAnsi="Times New Roman"/>
          <w:color w:val="000000"/>
          <w:sz w:val="28"/>
          <w:szCs w:val="28"/>
        </w:rPr>
        <w:t xml:space="preserve">- обобщение и углубление экологических знаний, полученных на предыдущих этапах обучения; </w:t>
      </w:r>
    </w:p>
    <w:p w:rsidR="00BF3597" w:rsidRPr="00BC3E08" w:rsidRDefault="00BF3597" w:rsidP="006C0A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C3E08">
        <w:rPr>
          <w:rFonts w:ascii="Times New Roman" w:hAnsi="Times New Roman"/>
          <w:color w:val="000000"/>
          <w:sz w:val="28"/>
          <w:szCs w:val="28"/>
        </w:rPr>
        <w:t>-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</w:t>
      </w:r>
    </w:p>
    <w:p w:rsidR="00BF3597" w:rsidRPr="00BC3E08" w:rsidRDefault="00BF3597" w:rsidP="006C0A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3E08">
        <w:rPr>
          <w:rFonts w:ascii="Times New Roman" w:hAnsi="Times New Roman"/>
          <w:color w:val="000000"/>
          <w:sz w:val="28"/>
          <w:szCs w:val="28"/>
        </w:rPr>
        <w:t xml:space="preserve">- формирование понятийного аппарата, обеспечения понимания основных закономерностей, теорий и концепции экологии; </w:t>
      </w:r>
    </w:p>
    <w:p w:rsidR="00BF3597" w:rsidRPr="00BC3E08" w:rsidRDefault="00BF3597" w:rsidP="006C0A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3E08">
        <w:rPr>
          <w:rFonts w:ascii="Times New Roman" w:hAnsi="Times New Roman"/>
          <w:color w:val="000000"/>
          <w:sz w:val="28"/>
          <w:szCs w:val="28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BF3597" w:rsidRPr="00BC3E08" w:rsidRDefault="00BF3597" w:rsidP="006C0A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3E08">
        <w:rPr>
          <w:rFonts w:ascii="Times New Roman" w:hAnsi="Times New Roman"/>
          <w:color w:val="000000"/>
          <w:sz w:val="28"/>
          <w:szCs w:val="28"/>
        </w:rP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BF3597" w:rsidRPr="00BC3E08" w:rsidRDefault="00BF3597" w:rsidP="001241B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color w:val="000000"/>
          <w:sz w:val="28"/>
          <w:szCs w:val="28"/>
        </w:rPr>
        <w:t>- закрепление знаний о природе родного края, воспитание бережного отношения к ней.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Место предмета в учебном плане МБОУ СОШ №2 г. Нижний Ломов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Pr="00BC3E08" w:rsidRDefault="00BF3597" w:rsidP="006479E2">
      <w:pPr>
        <w:autoSpaceDE w:val="0"/>
        <w:autoSpaceDN w:val="0"/>
        <w:adjustRightInd w:val="0"/>
        <w:ind w:firstLine="705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Согласно учебному плану МБОУ СОШ №2 г. Нижний Ломов для изучения экологии на ступени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отводится 3</w:t>
      </w:r>
      <w:r w:rsidRPr="00AC4D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часа</w:t>
      </w:r>
      <w:r w:rsidRPr="00BC3E08">
        <w:rPr>
          <w:rFonts w:ascii="Times New Roman" w:hAnsi="Times New Roman"/>
          <w:sz w:val="28"/>
          <w:szCs w:val="28"/>
        </w:rPr>
        <w:t>, из расчёта 1 учебный час в неделю в 9 классе.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Общеучебные умения, навыки и способы деятельности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Pr="00BC3E08" w:rsidRDefault="00BF3597" w:rsidP="00BF2666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овладение умениями применять экологические знания для объяснения процессов и явлений живой природы, использовать информацию о современных достижениях в </w:t>
      </w:r>
      <w:r w:rsidRPr="00BC3E08">
        <w:rPr>
          <w:rFonts w:ascii="Times New Roman" w:hAnsi="Times New Roman"/>
          <w:spacing w:val="-1"/>
          <w:sz w:val="28"/>
          <w:szCs w:val="28"/>
        </w:rPr>
        <w:t>области биологии и экологии, работать с биологическими приборами, справочниками;</w:t>
      </w:r>
    </w:p>
    <w:p w:rsidR="00BF3597" w:rsidRPr="00BC3E08" w:rsidRDefault="00BF3597" w:rsidP="00BF2666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4" w:right="5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 xml:space="preserve">развитие познавательных интересов, интеллектуальных и творческих способностей в </w:t>
      </w:r>
      <w:r w:rsidRPr="00BC3E08">
        <w:rPr>
          <w:rFonts w:ascii="Times New Roman" w:hAnsi="Times New Roman"/>
          <w:sz w:val="28"/>
          <w:szCs w:val="28"/>
        </w:rPr>
        <w:t>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F3597" w:rsidRPr="00BC3E08" w:rsidRDefault="00BF3597" w:rsidP="00BF2666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воспитание позитивного ценностного отношения к живой природе;</w:t>
      </w:r>
    </w:p>
    <w:p w:rsidR="00BF3597" w:rsidRPr="00BC3E08" w:rsidRDefault="00BF3597" w:rsidP="00BF2666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 xml:space="preserve">использование приобретенных знаний и умений в повседневной жизни для соблюдения </w:t>
      </w:r>
      <w:r w:rsidRPr="00BC3E08">
        <w:rPr>
          <w:rFonts w:ascii="Times New Roman" w:hAnsi="Times New Roman"/>
          <w:sz w:val="28"/>
          <w:szCs w:val="28"/>
        </w:rPr>
        <w:t>правил поведения в окружающей среде.</w:t>
      </w:r>
    </w:p>
    <w:p w:rsidR="00BF3597" w:rsidRPr="00BC3E08" w:rsidRDefault="00BF3597" w:rsidP="00BF2666">
      <w:pPr>
        <w:shd w:val="clear" w:color="auto" w:fill="FFFFFF"/>
        <w:spacing w:line="274" w:lineRule="exact"/>
        <w:ind w:left="19" w:firstLine="662"/>
        <w:jc w:val="both"/>
        <w:rPr>
          <w:rFonts w:ascii="Times New Roman" w:hAnsi="Times New Roman"/>
          <w:spacing w:val="-1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lastRenderedPageBreak/>
        <w:t xml:space="preserve">Общепредметный образовательный минимум охватывает четыре элемента содержания образования: </w:t>
      </w:r>
      <w:r w:rsidRPr="00BC3E08">
        <w:rPr>
          <w:rFonts w:ascii="Times New Roman" w:hAnsi="Times New Roman"/>
          <w:i/>
          <w:iCs/>
          <w:sz w:val="28"/>
          <w:szCs w:val="28"/>
        </w:rPr>
        <w:t xml:space="preserve">опыта познавательной деятельности, </w:t>
      </w:r>
      <w:r w:rsidRPr="00BC3E08">
        <w:rPr>
          <w:rFonts w:ascii="Times New Roman" w:hAnsi="Times New Roman"/>
          <w:sz w:val="28"/>
          <w:szCs w:val="28"/>
        </w:rPr>
        <w:t xml:space="preserve">фиксированной в форме ее результатов - знаний; </w:t>
      </w:r>
      <w:r w:rsidRPr="00BC3E08">
        <w:rPr>
          <w:rFonts w:ascii="Times New Roman" w:hAnsi="Times New Roman"/>
          <w:i/>
          <w:iCs/>
          <w:sz w:val="28"/>
          <w:szCs w:val="28"/>
        </w:rPr>
        <w:t xml:space="preserve">опыта осуществления известных способов деятельности </w:t>
      </w:r>
      <w:r w:rsidRPr="00BC3E08">
        <w:rPr>
          <w:rFonts w:ascii="Times New Roman" w:hAnsi="Times New Roman"/>
          <w:sz w:val="28"/>
          <w:szCs w:val="28"/>
        </w:rPr>
        <w:t xml:space="preserve">- в форме умений действовать по образцу; </w:t>
      </w:r>
      <w:r w:rsidRPr="00BC3E08">
        <w:rPr>
          <w:rFonts w:ascii="Times New Roman" w:hAnsi="Times New Roman"/>
          <w:i/>
          <w:iCs/>
          <w:sz w:val="28"/>
          <w:szCs w:val="28"/>
        </w:rPr>
        <w:t xml:space="preserve">опыта творческой деятельности - </w:t>
      </w:r>
      <w:r w:rsidRPr="00BC3E08">
        <w:rPr>
          <w:rFonts w:ascii="Times New Roman" w:hAnsi="Times New Roman"/>
          <w:sz w:val="28"/>
          <w:szCs w:val="28"/>
        </w:rPr>
        <w:t xml:space="preserve">в форме умений принимать нестандартные решения в проблемных ситуациях; </w:t>
      </w:r>
      <w:r w:rsidRPr="00BC3E08">
        <w:rPr>
          <w:rFonts w:ascii="Times New Roman" w:hAnsi="Times New Roman"/>
          <w:i/>
          <w:iCs/>
          <w:sz w:val="28"/>
          <w:szCs w:val="28"/>
        </w:rPr>
        <w:t xml:space="preserve">опыта </w:t>
      </w:r>
      <w:r w:rsidRPr="00BC3E08">
        <w:rPr>
          <w:rFonts w:ascii="Times New Roman" w:hAnsi="Times New Roman"/>
          <w:i/>
          <w:iCs/>
          <w:spacing w:val="-1"/>
          <w:sz w:val="28"/>
          <w:szCs w:val="28"/>
        </w:rPr>
        <w:t xml:space="preserve">осуществления    эмоционально-    ценностных    отношений   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-    в    форме    личностных </w:t>
      </w:r>
      <w:r w:rsidRPr="00BC3E08">
        <w:rPr>
          <w:rFonts w:ascii="Times New Roman" w:hAnsi="Times New Roman"/>
          <w:sz w:val="28"/>
          <w:szCs w:val="28"/>
        </w:rPr>
        <w:t xml:space="preserve">ориентации.   Освоение   этих четырех типов опыта позволяет сформировать у учащихся следующие </w:t>
      </w:r>
      <w:r w:rsidRPr="00BC3E08">
        <w:rPr>
          <w:rFonts w:ascii="Times New Roman" w:hAnsi="Times New Roman"/>
          <w:i/>
          <w:iCs/>
          <w:sz w:val="28"/>
          <w:szCs w:val="28"/>
        </w:rPr>
        <w:t>ключевые образовательные компетенции:</w:t>
      </w:r>
    </w:p>
    <w:p w:rsidR="00BF3597" w:rsidRPr="00BC3E08" w:rsidRDefault="00BF3597" w:rsidP="00BF2666">
      <w:pPr>
        <w:shd w:val="clear" w:color="auto" w:fill="FFFFFF"/>
        <w:spacing w:line="274" w:lineRule="exact"/>
        <w:ind w:right="14" w:firstLine="715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i/>
          <w:iCs/>
          <w:spacing w:val="-1"/>
          <w:sz w:val="28"/>
          <w:szCs w:val="28"/>
        </w:rPr>
        <w:t xml:space="preserve">1 .Ценностно-смысловую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(ученик способен видеть и понимать окружающий мир, </w:t>
      </w:r>
      <w:r w:rsidRPr="00BC3E08">
        <w:rPr>
          <w:rFonts w:ascii="Times New Roman" w:hAnsi="Times New Roman"/>
          <w:sz w:val="28"/>
          <w:szCs w:val="28"/>
        </w:rPr>
        <w:t xml:space="preserve">ориентироваться в нем, осознавать свою роль и предназначение; уметь выбирать целевые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и смысловые установки для своих действий и поступков, принимать решения. Учащийся </w:t>
      </w:r>
      <w:r w:rsidRPr="00BC3E08">
        <w:rPr>
          <w:rFonts w:ascii="Times New Roman" w:hAnsi="Times New Roman"/>
          <w:sz w:val="28"/>
          <w:szCs w:val="28"/>
        </w:rPr>
        <w:t>самоопределяется в ситуациях учебной и иной деятельности).</w:t>
      </w:r>
    </w:p>
    <w:p w:rsidR="00BF3597" w:rsidRPr="00BC3E08" w:rsidRDefault="00BF3597" w:rsidP="00BF2666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right="14" w:firstLine="706"/>
        <w:jc w:val="both"/>
        <w:rPr>
          <w:rFonts w:ascii="Times New Roman" w:hAnsi="Times New Roman"/>
          <w:i/>
          <w:iCs/>
          <w:spacing w:val="-21"/>
          <w:sz w:val="28"/>
          <w:szCs w:val="28"/>
        </w:rPr>
      </w:pPr>
      <w:r w:rsidRPr="00BC3E08">
        <w:rPr>
          <w:rFonts w:ascii="Times New Roman" w:hAnsi="Times New Roman"/>
          <w:i/>
          <w:iCs/>
          <w:spacing w:val="-2"/>
          <w:sz w:val="28"/>
          <w:szCs w:val="28"/>
        </w:rPr>
        <w:t xml:space="preserve">Общекультурную </w:t>
      </w:r>
      <w:r w:rsidRPr="00BC3E08">
        <w:rPr>
          <w:rFonts w:ascii="Times New Roman" w:hAnsi="Times New Roman"/>
          <w:spacing w:val="-2"/>
          <w:sz w:val="28"/>
          <w:szCs w:val="28"/>
        </w:rPr>
        <w:t xml:space="preserve">(Опыт освоения учащимися научной картины мира. Курс общая </w:t>
      </w:r>
      <w:r w:rsidRPr="00BC3E08">
        <w:rPr>
          <w:rFonts w:ascii="Times New Roman" w:hAnsi="Times New Roman"/>
          <w:sz w:val="28"/>
          <w:szCs w:val="28"/>
        </w:rPr>
        <w:t xml:space="preserve">экология включает в себя основы экологии в форме понятий, законов, принципов, </w:t>
      </w:r>
      <w:r w:rsidRPr="00BC3E08">
        <w:rPr>
          <w:rFonts w:ascii="Times New Roman" w:hAnsi="Times New Roman"/>
          <w:spacing w:val="-2"/>
          <w:sz w:val="28"/>
          <w:szCs w:val="28"/>
        </w:rPr>
        <w:t>методов, гипотез, теорий, считающихся фундаментальными достижениями человечества).</w:t>
      </w:r>
    </w:p>
    <w:p w:rsidR="00BF3597" w:rsidRPr="00BC3E08" w:rsidRDefault="00BF3597" w:rsidP="00BF2666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i/>
          <w:iCs/>
          <w:spacing w:val="-23"/>
          <w:sz w:val="28"/>
          <w:szCs w:val="28"/>
        </w:rPr>
      </w:pPr>
      <w:r w:rsidRPr="00BC3E08">
        <w:rPr>
          <w:rFonts w:ascii="Times New Roman" w:hAnsi="Times New Roman"/>
          <w:i/>
          <w:iCs/>
          <w:sz w:val="28"/>
          <w:szCs w:val="28"/>
        </w:rPr>
        <w:t xml:space="preserve">Учебно-познавательную </w:t>
      </w:r>
      <w:r w:rsidRPr="00BC3E08">
        <w:rPr>
          <w:rFonts w:ascii="Times New Roman" w:hAnsi="Times New Roman"/>
          <w:sz w:val="28"/>
          <w:szCs w:val="28"/>
        </w:rPr>
        <w:t xml:space="preserve">(самостоятельный выбор учащимися критериев для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сравнения, сопоставления, оценки и классификации объектов; использование элементов причинно- следственного и структурно- функционального анализа; умение учащихся </w:t>
      </w:r>
      <w:r w:rsidRPr="00BC3E08">
        <w:rPr>
          <w:rFonts w:ascii="Times New Roman" w:hAnsi="Times New Roman"/>
          <w:sz w:val="28"/>
          <w:szCs w:val="28"/>
        </w:rPr>
        <w:t xml:space="preserve">самостоятельно и мотивированно организовывать свою познавательную деятельность от постановки цели до получения и оценки результата. Умение самостоятельно создавать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алгоритмы познавательной деятельности для решения задач творческого и поискового характера, формулировать полученные результаты. Участие в проектной деятельности, в </w:t>
      </w:r>
      <w:r w:rsidRPr="00BC3E08">
        <w:rPr>
          <w:rFonts w:ascii="Times New Roman" w:hAnsi="Times New Roman"/>
          <w:sz w:val="28"/>
          <w:szCs w:val="28"/>
        </w:rPr>
        <w:t>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</w:p>
    <w:p w:rsidR="00BF3597" w:rsidRPr="00BC3E08" w:rsidRDefault="00BF3597" w:rsidP="00BF2666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i/>
          <w:iCs/>
          <w:spacing w:val="-23"/>
          <w:sz w:val="28"/>
          <w:szCs w:val="28"/>
        </w:rPr>
      </w:pPr>
      <w:r w:rsidRPr="00BC3E08">
        <w:rPr>
          <w:rFonts w:ascii="Times New Roman" w:hAnsi="Times New Roman"/>
          <w:i/>
          <w:iCs/>
          <w:spacing w:val="-1"/>
          <w:sz w:val="28"/>
          <w:szCs w:val="28"/>
        </w:rPr>
        <w:t xml:space="preserve">Информационную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(умение выделять основную и второстепенную информацию, </w:t>
      </w:r>
      <w:r w:rsidRPr="00BC3E08">
        <w:rPr>
          <w:rFonts w:ascii="Times New Roman" w:hAnsi="Times New Roman"/>
          <w:sz w:val="28"/>
          <w:szCs w:val="28"/>
        </w:rPr>
        <w:t xml:space="preserve">оценивать информацию критически и адекватно поставленной цели - сжато, полно, выборочно. Развернуто обосновывать суждения, давать определения, приводить доказательства, в том числе от противного. Объяснять изученные положения на самостоятельно подобранных конкретных примерах; извлекать необходимую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информацию из источников различных знаковых систем - текста, таблицы, схемы, </w:t>
      </w:r>
      <w:r w:rsidRPr="00BC3E08">
        <w:rPr>
          <w:rFonts w:ascii="Times New Roman" w:hAnsi="Times New Roman"/>
          <w:sz w:val="28"/>
          <w:szCs w:val="28"/>
        </w:rPr>
        <w:t xml:space="preserve">аудиовизуального ряда и др. Переводить информацию из одной знаковой системы в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другую - из текста в таблицу, из аудиовизуального ряда в текст; выбирать и использовать </w:t>
      </w:r>
      <w:r w:rsidRPr="00BC3E08">
        <w:rPr>
          <w:rFonts w:ascii="Times New Roman" w:hAnsi="Times New Roman"/>
          <w:spacing w:val="-2"/>
          <w:sz w:val="28"/>
          <w:szCs w:val="28"/>
        </w:rPr>
        <w:t xml:space="preserve">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Использовать </w:t>
      </w:r>
      <w:r w:rsidRPr="00BC3E08">
        <w:rPr>
          <w:rFonts w:ascii="Times New Roman" w:hAnsi="Times New Roman"/>
          <w:sz w:val="28"/>
          <w:szCs w:val="28"/>
        </w:rPr>
        <w:t>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</w:p>
    <w:p w:rsidR="00BF3597" w:rsidRPr="00BC3E08" w:rsidRDefault="00BF3597" w:rsidP="00BF2666">
      <w:pPr>
        <w:shd w:val="clear" w:color="auto" w:fill="FFFFFF"/>
        <w:spacing w:line="274" w:lineRule="exact"/>
        <w:ind w:left="14" w:right="5" w:firstLine="706"/>
        <w:jc w:val="both"/>
        <w:rPr>
          <w:rFonts w:ascii="Times New Roman" w:hAnsi="Times New Roman" w:cs="Arial"/>
          <w:sz w:val="28"/>
          <w:szCs w:val="28"/>
        </w:rPr>
      </w:pPr>
      <w:r w:rsidRPr="00BC3E08">
        <w:rPr>
          <w:rFonts w:ascii="Times New Roman" w:hAnsi="Times New Roman"/>
          <w:i/>
          <w:iCs/>
          <w:spacing w:val="-1"/>
          <w:sz w:val="28"/>
          <w:szCs w:val="28"/>
        </w:rPr>
        <w:t xml:space="preserve">5.Коммуникативную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(овладение навыками работы в группе, владение различными </w:t>
      </w:r>
      <w:r w:rsidRPr="00BC3E08">
        <w:rPr>
          <w:rFonts w:ascii="Times New Roman" w:hAnsi="Times New Roman"/>
          <w:sz w:val="28"/>
          <w:szCs w:val="28"/>
        </w:rPr>
        <w:t>социальными ролями в коллективе, основными видами публичных выступлений-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высказывание, монолог, дискуссия, полемика; следование этическим нормам и правилам </w:t>
      </w:r>
      <w:r w:rsidRPr="00BC3E08">
        <w:rPr>
          <w:rFonts w:ascii="Times New Roman" w:hAnsi="Times New Roman"/>
          <w:sz w:val="28"/>
          <w:szCs w:val="28"/>
        </w:rPr>
        <w:t>ведения диалога, диспута).</w:t>
      </w:r>
    </w:p>
    <w:p w:rsidR="00BF3597" w:rsidRPr="00BC3E08" w:rsidRDefault="00BF3597" w:rsidP="00BF2666">
      <w:pPr>
        <w:shd w:val="clear" w:color="auto" w:fill="FFFFFF"/>
        <w:spacing w:line="274" w:lineRule="exact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i/>
          <w:iCs/>
          <w:sz w:val="28"/>
          <w:szCs w:val="28"/>
        </w:rPr>
        <w:t xml:space="preserve">6.Социально-трудовую </w:t>
      </w:r>
      <w:r w:rsidRPr="00BC3E08">
        <w:rPr>
          <w:rFonts w:ascii="Times New Roman" w:hAnsi="Times New Roman"/>
          <w:sz w:val="28"/>
          <w:szCs w:val="28"/>
        </w:rPr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BF3597" w:rsidRPr="00BC3E08" w:rsidRDefault="00BF3597" w:rsidP="00BF2666">
      <w:pPr>
        <w:shd w:val="clear" w:color="auto" w:fill="FFFFFF"/>
        <w:spacing w:line="274" w:lineRule="exact"/>
        <w:ind w:left="10" w:firstLine="73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i/>
          <w:iCs/>
          <w:spacing w:val="-1"/>
          <w:sz w:val="28"/>
          <w:szCs w:val="28"/>
        </w:rPr>
        <w:lastRenderedPageBreak/>
        <w:t xml:space="preserve">7.Компетенцию личностного самосовершенствования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(формирование культуры </w:t>
      </w:r>
      <w:r w:rsidRPr="00BC3E08">
        <w:rPr>
          <w:rFonts w:ascii="Times New Roman" w:hAnsi="Times New Roman"/>
          <w:spacing w:val="-2"/>
          <w:sz w:val="28"/>
          <w:szCs w:val="28"/>
        </w:rPr>
        <w:t xml:space="preserve">мышления и поведения. Овладение правилами заботы о собственном здоровье, правилами </w:t>
      </w:r>
      <w:r w:rsidRPr="00BC3E08">
        <w:rPr>
          <w:rFonts w:ascii="Times New Roman" w:hAnsi="Times New Roman"/>
          <w:sz w:val="28"/>
          <w:szCs w:val="28"/>
        </w:rPr>
        <w:t>внутренней экологической культуры. Овладение комплексом качеств, связанных с основами безопасной жизнедеятельности личности).</w:t>
      </w:r>
    </w:p>
    <w:p w:rsidR="00BF3597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Pr="00BC3E08" w:rsidRDefault="00BF3597" w:rsidP="00B90C42">
      <w:pPr>
        <w:pStyle w:val="1"/>
        <w:tabs>
          <w:tab w:val="left" w:pos="360"/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- 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BF3597" w:rsidRPr="00BC3E08" w:rsidRDefault="00BF3597" w:rsidP="00B90C42">
      <w:pPr>
        <w:pStyle w:val="1"/>
        <w:tabs>
          <w:tab w:val="left" w:pos="567"/>
        </w:tabs>
        <w:spacing w:line="240" w:lineRule="atLeast"/>
        <w:ind w:left="20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- 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BC3E08">
        <w:rPr>
          <w:rFonts w:ascii="Times New Roman" w:hAnsi="Times New Roman" w:cs="Times New Roman"/>
          <w:b w:val="0"/>
          <w:sz w:val="28"/>
          <w:szCs w:val="28"/>
          <w:lang w:val="en-US"/>
        </w:rPr>
        <w:t>Internet</w:t>
      </w: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BF3597" w:rsidRPr="00BC3E08" w:rsidRDefault="00BF3597" w:rsidP="00B90C42">
      <w:pPr>
        <w:pStyle w:val="1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- Выдвижение гипотезы на основе житейских представлений или изученных       закономерностей; </w:t>
      </w:r>
    </w:p>
    <w:p w:rsidR="00BF3597" w:rsidRPr="00BC3E08" w:rsidRDefault="00BF3597" w:rsidP="00B90C42">
      <w:pPr>
        <w:pStyle w:val="1"/>
        <w:tabs>
          <w:tab w:val="left" w:pos="0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-Выбор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BF3597" w:rsidRPr="00BC3E08" w:rsidRDefault="00BF3597" w:rsidP="00B90C42">
      <w:pPr>
        <w:pStyle w:val="1"/>
        <w:tabs>
          <w:tab w:val="left" w:pos="567"/>
        </w:tabs>
        <w:spacing w:line="240" w:lineRule="atLeast"/>
        <w:ind w:left="20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>- 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BF3597" w:rsidRPr="00BC3E08" w:rsidRDefault="00BF3597" w:rsidP="00B90C42">
      <w:pPr>
        <w:pStyle w:val="1"/>
        <w:tabs>
          <w:tab w:val="left" w:pos="360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- Поиск необходимой информации в справочных изданиях (в том числе на  электронных носителях, в сети </w:t>
      </w:r>
      <w:r w:rsidRPr="00BC3E08">
        <w:rPr>
          <w:rFonts w:ascii="Times New Roman" w:hAnsi="Times New Roman" w:cs="Times New Roman"/>
          <w:b w:val="0"/>
          <w:sz w:val="28"/>
          <w:szCs w:val="28"/>
          <w:lang w:val="en-US"/>
        </w:rPr>
        <w:t>Internet</w:t>
      </w: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); </w:t>
      </w:r>
    </w:p>
    <w:p w:rsidR="00BF3597" w:rsidRPr="00BC3E08" w:rsidRDefault="00BF3597" w:rsidP="00B90C42">
      <w:pPr>
        <w:pStyle w:val="1"/>
        <w:tabs>
          <w:tab w:val="left" w:pos="360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bCs/>
          <w:sz w:val="28"/>
          <w:szCs w:val="28"/>
        </w:rPr>
        <w:t>- Использование дополнительных источников информации</w:t>
      </w: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BF3597" w:rsidRPr="00BC3E08" w:rsidRDefault="00BF3597" w:rsidP="00B90C42">
      <w:pPr>
        <w:pStyle w:val="1"/>
        <w:tabs>
          <w:tab w:val="left" w:pos="360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 xml:space="preserve">-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BF3597" w:rsidRPr="00BC3E08" w:rsidRDefault="00BF3597" w:rsidP="00B90C42">
      <w:pPr>
        <w:pStyle w:val="1"/>
        <w:tabs>
          <w:tab w:val="left" w:pos="360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>- Корректное ведение учебного диалога при работе в малой группе сотрудничества;</w:t>
      </w:r>
    </w:p>
    <w:p w:rsidR="00BF3597" w:rsidRPr="00BC3E08" w:rsidRDefault="00BF3597" w:rsidP="00B90C42">
      <w:pPr>
        <w:pStyle w:val="1"/>
        <w:tabs>
          <w:tab w:val="left" w:pos="360"/>
        </w:tabs>
        <w:spacing w:line="240" w:lineRule="atLeast"/>
        <w:ind w:left="1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E08">
        <w:rPr>
          <w:rFonts w:ascii="Times New Roman" w:hAnsi="Times New Roman" w:cs="Times New Roman"/>
          <w:b w:val="0"/>
          <w:sz w:val="28"/>
          <w:szCs w:val="28"/>
        </w:rPr>
        <w:t>-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F3597" w:rsidRPr="00BC3E08" w:rsidRDefault="00BF3597" w:rsidP="00C95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597" w:rsidRPr="00BC3E08" w:rsidRDefault="00BF3597" w:rsidP="00C953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3E08">
        <w:rPr>
          <w:rFonts w:ascii="Times New Roman" w:hAnsi="Times New Roman"/>
          <w:i/>
          <w:sz w:val="28"/>
          <w:szCs w:val="28"/>
        </w:rPr>
        <w:t>Основное</w:t>
      </w:r>
      <w:r>
        <w:rPr>
          <w:rFonts w:ascii="Times New Roman" w:hAnsi="Times New Roman"/>
          <w:i/>
          <w:sz w:val="28"/>
          <w:szCs w:val="28"/>
        </w:rPr>
        <w:t xml:space="preserve"> содержание (всего 34 часа</w:t>
      </w:r>
      <w:r w:rsidRPr="00BC3E08">
        <w:rPr>
          <w:rFonts w:ascii="Times New Roman" w:hAnsi="Times New Roman"/>
          <w:i/>
          <w:sz w:val="28"/>
          <w:szCs w:val="28"/>
        </w:rPr>
        <w:t>)</w:t>
      </w:r>
    </w:p>
    <w:p w:rsidR="00BF3597" w:rsidRPr="00BC3E08" w:rsidRDefault="00BF3597" w:rsidP="00245F32">
      <w:pPr>
        <w:widowControl w:val="0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Введение (2 ч)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Что изучает экология. Роль экологии в жизни современного общества. Основные объекты экологического изучения и их взаимосвязь Разделы экологии Связь экологии с другими науками. История развития экологии как науки.</w:t>
      </w:r>
    </w:p>
    <w:p w:rsidR="00BF3597" w:rsidRDefault="00BF3597" w:rsidP="00245F32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 xml:space="preserve"> </w:t>
      </w:r>
    </w:p>
    <w:p w:rsidR="00BF3597" w:rsidRPr="00BC3E08" w:rsidRDefault="00BF3597" w:rsidP="00245F32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Организмы и среда (10 ч)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lastRenderedPageBreak/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Экологические ресурсы. Виды экологических ресурсов. Излучение как энергетический ресурс фотосинтеза.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Соответствие между организмами и средой их обитания, объяснения ее природы Ч Дарвином Морфологические адаптации. Жизненные формы организмов и их многообразие. Ритмы жизни, их соответствие изменениям условий существования организмов. Реакции организмов на сезонные изменения условий жизни. 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Экологическая ниша, мерность ниши. Различия между понятиями местообитания и экологическая ниша.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i/>
          <w:sz w:val="28"/>
          <w:szCs w:val="28"/>
        </w:rPr>
        <w:t>Демонстрация</w:t>
      </w:r>
      <w:r w:rsidRPr="00BC3E08">
        <w:rPr>
          <w:rFonts w:ascii="Times New Roman" w:hAnsi="Times New Roman"/>
          <w:sz w:val="28"/>
          <w:szCs w:val="28"/>
        </w:rPr>
        <w:t xml:space="preserve"> таблиц по экологии в охране природы, фрагментов кино- и видеофильмов.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3E08">
        <w:rPr>
          <w:rFonts w:ascii="Times New Roman" w:hAnsi="Times New Roman"/>
          <w:i/>
          <w:sz w:val="28"/>
          <w:szCs w:val="28"/>
        </w:rPr>
        <w:t>Лабораторные работы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Строение растений в связи с условиями жизни.</w:t>
      </w:r>
    </w:p>
    <w:p w:rsidR="00BF3597" w:rsidRPr="00BC3E08" w:rsidRDefault="00BF3597" w:rsidP="00245F32">
      <w:pPr>
        <w:widowControl w:val="0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sz w:val="28"/>
          <w:szCs w:val="28"/>
        </w:rPr>
        <w:t>Сообщества и популяции (12 ч)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Определение популяции. Популяции как биологическая и экологическая категория. Существование биологических видов в форме популяций Взаимоотношения организмов в популяции. Основные характеристики популяций — демографические показатели.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Типы экологических взаимодействий. Нейтрализм, аменсализм, коммеисализм, мутуалиам, симбиоз, протоокооперация, конкуренции, хищничество. Иные виды взаимоотношений между организмами.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Конкуренция как один из важнейших видов биотических взаимодействий. Типы конкурентных отношений. Внутривидовая </w:t>
      </w:r>
      <w:r w:rsidRPr="00BC3E08">
        <w:rPr>
          <w:rFonts w:ascii="Times New Roman" w:hAnsi="Times New Roman"/>
          <w:sz w:val="28"/>
          <w:szCs w:val="28"/>
        </w:rPr>
        <w:lastRenderedPageBreak/>
        <w:t>конкуренции. Территориальность Межвидовая конкуренция. Конкурентное вытеснение и его примеры. Факторы, оказывающие влияние на исход конкурентной борьбы. Смещение экологических ищи. Конкуренция как экологический и биологический фактор.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Хищничество. Формы хищничества. Взаимозависимость популяций хищника и его жертвы. Возникновение адаптаций у хищников и его жертв в ходе эволюции. Коэволюция. Особенности воздействия хищника на популяцию жертвы, примеры: «расчетливость», хищника. Динамика популяций хищника и жертвы. Значение хищничества в природе и жизни человека.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Паразитизм. Признаки паразитизма. Сходство паразитизма и хищничеств Экологические категории паразитов. Паразитоиды, микро- и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BF3597" w:rsidRPr="00BC3E08" w:rsidRDefault="00BF3597" w:rsidP="00245F3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Экосистемы (10</w:t>
      </w:r>
      <w:r w:rsidRPr="00BC3E08">
        <w:rPr>
          <w:rFonts w:ascii="Times New Roman" w:hAnsi="Times New Roman"/>
          <w:b/>
          <w:sz w:val="28"/>
          <w:szCs w:val="28"/>
        </w:rPr>
        <w:t>ч)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форм организмов в сообществе. Пространственное обособление организмов и его значение: ярусы, микрогруппировки.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Трофическая структура и ее показатели. Пищевая сеть, пищевая цепь, трофические уровни. Автотрофные и гетеротрофные организмы. Консументы и редуценты.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Потоки энергии и круговорот веществ в экосистеме. Основной источник энергии я особенности ее пере дачи по пищевым цепям; правило десяти процентов. Пирамиды численности и биомассы.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Пастбищные и детритные пищевые цепи, сходство и различия между ними. Мертвое органическое вещество. Значение детритных пищевых цепей.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Круговорот веществ в экосистеме. Макро- и микротрофные вещества. Главный фактор сохранения круговорота биогенных элементов. Биогеохимические циклы углерода и  фосфора.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Продуктивность сообщества. Скорость продуцирования биомассы организмами (продукция), ее источники: Общая и чистая продукция. </w:t>
      </w:r>
      <w:r w:rsidRPr="00BC3E08">
        <w:rPr>
          <w:rFonts w:ascii="Times New Roman" w:hAnsi="Times New Roman"/>
          <w:sz w:val="28"/>
          <w:szCs w:val="28"/>
        </w:rPr>
        <w:lastRenderedPageBreak/>
        <w:t>Первичная и вторичная продукция. Изменения продукции на разных трофических уровнях; Распределение биомассы и первичной продукции на суше и в Мировом океане. Факторы, определяющие первичную продукцию в различных районах.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дыхания. Типы равновесия. Направление изменений, происходящих в ходе экологической сукцессии. Автотрофная и гетеротрофная сукцессия. Первичная и вторичная сукцессии, их примеры; сериальные стадии. Окончательное равновесие. Лабораторная модель сукцессии.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Основные типы сукцессионных изменений. Факторы, определяющие продолжительность сукцессий.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Знач</w:t>
      </w:r>
      <w:r>
        <w:rPr>
          <w:rFonts w:ascii="Times New Roman" w:hAnsi="Times New Roman"/>
          <w:sz w:val="28"/>
          <w:szCs w:val="28"/>
        </w:rPr>
        <w:t>ение Экологической сукцессии в п</w:t>
      </w:r>
      <w:r w:rsidRPr="00BC3E08">
        <w:rPr>
          <w:rFonts w:ascii="Times New Roman" w:hAnsi="Times New Roman"/>
          <w:sz w:val="28"/>
          <w:szCs w:val="28"/>
        </w:rPr>
        <w:t>рироде и хозяйстве человека.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3E08">
        <w:rPr>
          <w:rFonts w:ascii="Times New Roman" w:hAnsi="Times New Roman"/>
          <w:i/>
          <w:sz w:val="28"/>
          <w:szCs w:val="28"/>
        </w:rPr>
        <w:t>Лабораторные работы</w:t>
      </w:r>
    </w:p>
    <w:p w:rsidR="00BF3597" w:rsidRPr="00BC3E08" w:rsidRDefault="00BF3597" w:rsidP="00245F3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Выделение пищевых цепей в искусственной экосистеме (на примере аквариума).</w:t>
      </w:r>
    </w:p>
    <w:p w:rsidR="00BF3597" w:rsidRPr="00BC3E08" w:rsidRDefault="00BF3597" w:rsidP="00C953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3E08">
        <w:rPr>
          <w:rFonts w:ascii="Times New Roman" w:hAnsi="Times New Roman"/>
          <w:i/>
          <w:sz w:val="28"/>
          <w:szCs w:val="28"/>
        </w:rPr>
        <w:t>Требования к уровню подготовки выпускников</w:t>
      </w:r>
    </w:p>
    <w:p w:rsidR="00BF3597" w:rsidRPr="00BC3E08" w:rsidRDefault="00BF3597" w:rsidP="00245F32">
      <w:pPr>
        <w:shd w:val="clear" w:color="auto" w:fill="FFFFFF"/>
        <w:spacing w:before="283" w:line="322" w:lineRule="exact"/>
        <w:ind w:left="24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i/>
          <w:iCs/>
          <w:sz w:val="28"/>
          <w:szCs w:val="28"/>
        </w:rPr>
        <w:t>Учащиеся должны знать:</w:t>
      </w:r>
    </w:p>
    <w:p w:rsidR="00BF3597" w:rsidRPr="00BC3E08" w:rsidRDefault="00BF3597" w:rsidP="00245F32">
      <w:pPr>
        <w:shd w:val="clear" w:color="auto" w:fill="FFFFFF"/>
        <w:spacing w:line="322" w:lineRule="exact"/>
        <w:ind w:right="29" w:firstLine="418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определения основных экологических понятий (факторы среды, лимитирующие факторы, экологический оптимум, благоприятные, </w:t>
      </w:r>
      <w:r w:rsidRPr="00BC3E08">
        <w:rPr>
          <w:rFonts w:ascii="Times New Roman" w:hAnsi="Times New Roman"/>
          <w:spacing w:val="-1"/>
          <w:sz w:val="28"/>
          <w:szCs w:val="28"/>
        </w:rPr>
        <w:t>неблагоприятные и экстремальные условия, адаптация организмов и др.);</w:t>
      </w:r>
    </w:p>
    <w:p w:rsidR="00BF3597" w:rsidRPr="00BC3E08" w:rsidRDefault="00BF3597" w:rsidP="00245F32">
      <w:pPr>
        <w:shd w:val="clear" w:color="auto" w:fill="FFFFFF"/>
        <w:tabs>
          <w:tab w:val="left" w:pos="245"/>
        </w:tabs>
        <w:spacing w:line="322" w:lineRule="exact"/>
        <w:ind w:right="34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</w:t>
      </w:r>
      <w:r w:rsidRPr="00BC3E08">
        <w:rPr>
          <w:rFonts w:ascii="Times New Roman" w:hAnsi="Times New Roman"/>
          <w:sz w:val="28"/>
          <w:szCs w:val="28"/>
        </w:rPr>
        <w:tab/>
      </w:r>
      <w:r w:rsidRPr="00BC3E08">
        <w:rPr>
          <w:rFonts w:ascii="Times New Roman" w:hAnsi="Times New Roman"/>
          <w:spacing w:val="-1"/>
          <w:sz w:val="28"/>
          <w:szCs w:val="28"/>
        </w:rPr>
        <w:t>о типах взаимодействий организмов; разнообразии биотических связей;</w:t>
      </w:r>
      <w:r w:rsidRPr="00BC3E08">
        <w:rPr>
          <w:rFonts w:ascii="Times New Roman" w:hAnsi="Times New Roman"/>
          <w:spacing w:val="-1"/>
          <w:sz w:val="28"/>
          <w:szCs w:val="28"/>
        </w:rPr>
        <w:br/>
      </w:r>
      <w:r w:rsidRPr="00BC3E08">
        <w:rPr>
          <w:rFonts w:ascii="Times New Roman" w:hAnsi="Times New Roman"/>
          <w:sz w:val="28"/>
          <w:szCs w:val="28"/>
        </w:rPr>
        <w:t>количественных оценках взаимосвязей хищника и жертвы, паразита и</w:t>
      </w:r>
      <w:r w:rsidRPr="00BC3E08">
        <w:rPr>
          <w:rFonts w:ascii="Times New Roman" w:hAnsi="Times New Roman"/>
          <w:sz w:val="28"/>
          <w:szCs w:val="28"/>
        </w:rPr>
        <w:br/>
        <w:t>хозяина;</w:t>
      </w:r>
    </w:p>
    <w:p w:rsidR="00BF3597" w:rsidRPr="00BC3E08" w:rsidRDefault="00BF3597" w:rsidP="00245F32">
      <w:pPr>
        <w:shd w:val="clear" w:color="auto" w:fill="FFFFFF"/>
        <w:tabs>
          <w:tab w:val="left" w:pos="7877"/>
        </w:tabs>
        <w:spacing w:line="322" w:lineRule="exact"/>
        <w:ind w:left="10" w:right="19" w:firstLine="283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>законы конкурентных отношений в природе; правило конкурентного</w:t>
      </w:r>
      <w:r w:rsidRPr="00BC3E08">
        <w:rPr>
          <w:rFonts w:ascii="Times New Roman" w:hAnsi="Times New Roman"/>
          <w:spacing w:val="-1"/>
          <w:sz w:val="28"/>
          <w:szCs w:val="28"/>
        </w:rPr>
        <w:br/>
        <w:t>исключения, его значение в регулировании видового состава природных</w:t>
      </w:r>
      <w:r w:rsidRPr="00BC3E08">
        <w:rPr>
          <w:rFonts w:ascii="Times New Roman" w:hAnsi="Times New Roman"/>
          <w:spacing w:val="-1"/>
          <w:sz w:val="28"/>
          <w:szCs w:val="28"/>
        </w:rPr>
        <w:br/>
      </w:r>
      <w:r w:rsidRPr="00BC3E08">
        <w:rPr>
          <w:rFonts w:ascii="Times New Roman" w:hAnsi="Times New Roman"/>
          <w:sz w:val="28"/>
          <w:szCs w:val="28"/>
        </w:rPr>
        <w:t>сообществ, в сельскохозяйственной практике, при интродукции и</w:t>
      </w:r>
      <w:r w:rsidRPr="00BC3E08">
        <w:rPr>
          <w:rFonts w:ascii="Times New Roman" w:hAnsi="Times New Roman"/>
          <w:sz w:val="28"/>
          <w:szCs w:val="28"/>
        </w:rPr>
        <w:br/>
      </w:r>
      <w:r w:rsidRPr="00BC3E08">
        <w:rPr>
          <w:rFonts w:ascii="Times New Roman" w:hAnsi="Times New Roman"/>
          <w:spacing w:val="-4"/>
          <w:sz w:val="28"/>
          <w:szCs w:val="28"/>
        </w:rPr>
        <w:t>акклиматизации видов;</w:t>
      </w:r>
      <w:r w:rsidRPr="00BC3E08">
        <w:rPr>
          <w:rFonts w:ascii="Times New Roman" w:hAnsi="Times New Roman"/>
          <w:sz w:val="28"/>
          <w:szCs w:val="28"/>
        </w:rPr>
        <w:tab/>
        <w:t>,</w:t>
      </w:r>
    </w:p>
    <w:p w:rsidR="00BF3597" w:rsidRPr="00BC3E08" w:rsidRDefault="00BF3597" w:rsidP="00245F32">
      <w:pPr>
        <w:shd w:val="clear" w:color="auto" w:fill="FFFFFF"/>
        <w:spacing w:line="322" w:lineRule="exact"/>
        <w:ind w:left="10" w:right="1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 об отношениях организмов в популяциях (понятие популяции, типы популяций, их демографическая структура, динамика численности популяции и ее регуляция в природе);</w:t>
      </w:r>
    </w:p>
    <w:p w:rsidR="00BF3597" w:rsidRPr="00BC3E08" w:rsidRDefault="00BF3597" w:rsidP="00245F32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left="10" w:right="14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 xml:space="preserve">о строении и функционировании экосистем (понятия «экосистема», «биоценоз» как основа природной экосистемы, круговороты веществ и </w:t>
      </w:r>
      <w:r w:rsidRPr="00BC3E08">
        <w:rPr>
          <w:rFonts w:ascii="Times New Roman" w:hAnsi="Times New Roman"/>
          <w:spacing w:val="-1"/>
          <w:sz w:val="28"/>
          <w:szCs w:val="28"/>
        </w:rPr>
        <w:t xml:space="preserve">потоки энергии в экосистемах, экологические основы формирования и </w:t>
      </w:r>
      <w:r w:rsidRPr="00BC3E08">
        <w:rPr>
          <w:rFonts w:ascii="Times New Roman" w:hAnsi="Times New Roman"/>
          <w:sz w:val="28"/>
          <w:szCs w:val="28"/>
        </w:rPr>
        <w:lastRenderedPageBreak/>
        <w:t>поддерживания экосистем);</w:t>
      </w:r>
    </w:p>
    <w:p w:rsidR="00BF3597" w:rsidRPr="00BC3E08" w:rsidRDefault="00BF3597" w:rsidP="00245F32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left="10" w:right="14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законы биологической продуктивности (цепь питания, первичная и вторичная биологическая продукция; факторы, ее лимитирующие; экологические пирамиды; биологическая продукция в естественных природных и агроэкосистемах);</w:t>
      </w:r>
    </w:p>
    <w:p w:rsidR="00BF3597" w:rsidRPr="00BC3E08" w:rsidRDefault="00BF3597" w:rsidP="00245F32">
      <w:pPr>
        <w:shd w:val="clear" w:color="auto" w:fill="FFFFFF"/>
        <w:spacing w:line="322" w:lineRule="exact"/>
        <w:ind w:left="19" w:right="19" w:firstLine="245"/>
        <w:jc w:val="both"/>
        <w:rPr>
          <w:rFonts w:ascii="Times New Roman" w:hAnsi="Times New Roman" w:cs="Arial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>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:rsidR="00BF3597" w:rsidRPr="00BC3E08" w:rsidRDefault="00BF3597" w:rsidP="00245F32">
      <w:pPr>
        <w:shd w:val="clear" w:color="auto" w:fill="FFFFFF"/>
        <w:spacing w:line="322" w:lineRule="exact"/>
        <w:ind w:left="19" w:right="14" w:firstLine="269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 xml:space="preserve">о биологическом разнообразии как важнейшем условии устойчивости </w:t>
      </w:r>
      <w:r w:rsidRPr="00BC3E08">
        <w:rPr>
          <w:rFonts w:ascii="Times New Roman" w:hAnsi="Times New Roman"/>
          <w:sz w:val="28"/>
          <w:szCs w:val="28"/>
        </w:rPr>
        <w:t>популяций, биоценозов, экосистем;</w:t>
      </w:r>
    </w:p>
    <w:p w:rsidR="00BF3597" w:rsidRPr="00BC3E08" w:rsidRDefault="00BF3597" w:rsidP="00245F32">
      <w:pPr>
        <w:shd w:val="clear" w:color="auto" w:fill="FFFFFF"/>
        <w:tabs>
          <w:tab w:val="left" w:pos="274"/>
        </w:tabs>
        <w:spacing w:line="322" w:lineRule="exact"/>
        <w:ind w:left="10" w:right="1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</w:t>
      </w:r>
      <w:r w:rsidRPr="00BC3E08">
        <w:rPr>
          <w:rFonts w:ascii="Times New Roman" w:hAnsi="Times New Roman"/>
          <w:sz w:val="28"/>
          <w:szCs w:val="28"/>
        </w:rPr>
        <w:tab/>
        <w:t>о биосфере как глобальной экосистеме (круговорот веществ и потоки</w:t>
      </w:r>
      <w:r w:rsidRPr="00BC3E08">
        <w:rPr>
          <w:rFonts w:ascii="Times New Roman" w:hAnsi="Times New Roman"/>
          <w:sz w:val="28"/>
          <w:szCs w:val="28"/>
        </w:rPr>
        <w:br/>
        <w:t>энергии в биосфере);</w:t>
      </w:r>
    </w:p>
    <w:p w:rsidR="00BF3597" w:rsidRPr="00BC3E08" w:rsidRDefault="00BF3597" w:rsidP="00245F32">
      <w:pPr>
        <w:shd w:val="clear" w:color="auto" w:fill="FFFFFF"/>
        <w:spacing w:before="653" w:line="317" w:lineRule="exact"/>
        <w:ind w:left="43"/>
        <w:rPr>
          <w:rFonts w:ascii="Times New Roman" w:hAnsi="Times New Roman"/>
          <w:b/>
          <w:sz w:val="28"/>
          <w:szCs w:val="28"/>
        </w:rPr>
      </w:pPr>
      <w:r w:rsidRPr="00BC3E08">
        <w:rPr>
          <w:rFonts w:ascii="Times New Roman" w:hAnsi="Times New Roman"/>
          <w:b/>
          <w:i/>
          <w:iCs/>
          <w:sz w:val="28"/>
          <w:szCs w:val="28"/>
        </w:rPr>
        <w:t>Учащиеся должны уметь:</w:t>
      </w:r>
    </w:p>
    <w:p w:rsidR="00BF3597" w:rsidRPr="00BC3E08" w:rsidRDefault="00BF3597" w:rsidP="00245F32">
      <w:pPr>
        <w:shd w:val="clear" w:color="auto" w:fill="FFFFFF"/>
        <w:tabs>
          <w:tab w:val="left" w:pos="182"/>
        </w:tabs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z w:val="28"/>
          <w:szCs w:val="28"/>
        </w:rPr>
        <w:t>-</w:t>
      </w:r>
      <w:r w:rsidRPr="00BC3E08">
        <w:rPr>
          <w:rFonts w:ascii="Times New Roman" w:hAnsi="Times New Roman"/>
          <w:sz w:val="28"/>
          <w:szCs w:val="28"/>
        </w:rPr>
        <w:tab/>
      </w:r>
      <w:r w:rsidRPr="00BC3E08">
        <w:rPr>
          <w:rFonts w:ascii="Times New Roman" w:hAnsi="Times New Roman"/>
          <w:spacing w:val="-2"/>
          <w:sz w:val="28"/>
          <w:szCs w:val="28"/>
        </w:rPr>
        <w:t>решать простейшие экологические задачи;</w:t>
      </w:r>
    </w:p>
    <w:p w:rsidR="00BF3597" w:rsidRPr="00BC3E08" w:rsidRDefault="00BF3597" w:rsidP="00245F32">
      <w:pPr>
        <w:shd w:val="clear" w:color="auto" w:fill="FFFFFF"/>
        <w:spacing w:line="317" w:lineRule="exact"/>
        <w:ind w:left="19" w:right="1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 xml:space="preserve">-использовать количественные показатели при обсуждении экологических и </w:t>
      </w:r>
      <w:r w:rsidRPr="00BC3E08">
        <w:rPr>
          <w:rFonts w:ascii="Times New Roman" w:hAnsi="Times New Roman"/>
          <w:sz w:val="28"/>
          <w:szCs w:val="28"/>
        </w:rPr>
        <w:t>демографических вопросов;</w:t>
      </w:r>
    </w:p>
    <w:p w:rsidR="00BF3597" w:rsidRPr="00BC3E08" w:rsidRDefault="00BF3597" w:rsidP="00245F32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 xml:space="preserve">объяснять принципы обратных связей в природе, механизмы регуляции и </w:t>
      </w:r>
      <w:r w:rsidRPr="00BC3E08">
        <w:rPr>
          <w:rFonts w:ascii="Times New Roman" w:hAnsi="Times New Roman"/>
          <w:sz w:val="28"/>
          <w:szCs w:val="28"/>
        </w:rPr>
        <w:t>устойчивости в популяциях и биоценозах;</w:t>
      </w:r>
    </w:p>
    <w:p w:rsidR="00BF3597" w:rsidRPr="00BC3E08" w:rsidRDefault="00BF3597" w:rsidP="00245F32">
      <w:pPr>
        <w:widowControl w:val="0"/>
        <w:numPr>
          <w:ilvl w:val="0"/>
          <w:numId w:val="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/>
          <w:sz w:val="28"/>
          <w:szCs w:val="28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>строить графики простейших экологических зависимостей;</w:t>
      </w:r>
    </w:p>
    <w:p w:rsidR="00BF3597" w:rsidRPr="00BC3E08" w:rsidRDefault="00BF3597" w:rsidP="00BE6CF1">
      <w:pPr>
        <w:shd w:val="clear" w:color="auto" w:fill="FFFFFF"/>
        <w:spacing w:line="317" w:lineRule="exact"/>
        <w:ind w:left="19" w:firstLine="245"/>
        <w:jc w:val="both"/>
        <w:rPr>
          <w:rFonts w:ascii="Times New Roman" w:hAnsi="Times New Roman"/>
          <w:b/>
          <w:sz w:val="36"/>
          <w:szCs w:val="36"/>
        </w:rPr>
      </w:pPr>
      <w:r w:rsidRPr="00BC3E08">
        <w:rPr>
          <w:rFonts w:ascii="Times New Roman" w:hAnsi="Times New Roman"/>
          <w:spacing w:val="-1"/>
          <w:sz w:val="28"/>
          <w:szCs w:val="28"/>
        </w:rPr>
        <w:t xml:space="preserve">применять знания экологических правил при анализе различных видов </w:t>
      </w:r>
      <w:r w:rsidRPr="00BC3E08">
        <w:rPr>
          <w:rFonts w:ascii="Times New Roman" w:hAnsi="Times New Roman"/>
          <w:sz w:val="28"/>
          <w:szCs w:val="28"/>
        </w:rPr>
        <w:t>хозяйственной деятельности;</w:t>
      </w:r>
    </w:p>
    <w:sectPr w:rsidR="00BF3597" w:rsidRPr="00BC3E08" w:rsidSect="006C0AD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64B70"/>
    <w:lvl w:ilvl="0">
      <w:numFmt w:val="bullet"/>
      <w:lvlText w:val="*"/>
      <w:lvlJc w:val="left"/>
    </w:lvl>
  </w:abstractNum>
  <w:abstractNum w:abstractNumId="1">
    <w:nsid w:val="38706923"/>
    <w:multiLevelType w:val="hybridMultilevel"/>
    <w:tmpl w:val="27845778"/>
    <w:lvl w:ilvl="0" w:tplc="A5C4C43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0112B30"/>
    <w:multiLevelType w:val="hybridMultilevel"/>
    <w:tmpl w:val="B3B22640"/>
    <w:lvl w:ilvl="0" w:tplc="D93A2A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22868"/>
    <w:multiLevelType w:val="hybridMultilevel"/>
    <w:tmpl w:val="C9A8D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C84E5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71B8E"/>
    <w:multiLevelType w:val="singleLevel"/>
    <w:tmpl w:val="7EA85D3A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4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222"/>
    <w:rsid w:val="00012A0E"/>
    <w:rsid w:val="00032181"/>
    <w:rsid w:val="00041C8F"/>
    <w:rsid w:val="000757BF"/>
    <w:rsid w:val="000807BC"/>
    <w:rsid w:val="000875C5"/>
    <w:rsid w:val="00094590"/>
    <w:rsid w:val="000E6DD5"/>
    <w:rsid w:val="000F6D5C"/>
    <w:rsid w:val="000F7DB5"/>
    <w:rsid w:val="001241B2"/>
    <w:rsid w:val="00175B0F"/>
    <w:rsid w:val="00181156"/>
    <w:rsid w:val="0019257F"/>
    <w:rsid w:val="00193436"/>
    <w:rsid w:val="001C1553"/>
    <w:rsid w:val="0022780A"/>
    <w:rsid w:val="00245F32"/>
    <w:rsid w:val="002C5CAC"/>
    <w:rsid w:val="002E2C6F"/>
    <w:rsid w:val="002F2E3C"/>
    <w:rsid w:val="00304222"/>
    <w:rsid w:val="00307FAC"/>
    <w:rsid w:val="00316D8B"/>
    <w:rsid w:val="00331D10"/>
    <w:rsid w:val="00343B7B"/>
    <w:rsid w:val="0036479B"/>
    <w:rsid w:val="005024B6"/>
    <w:rsid w:val="00512D1A"/>
    <w:rsid w:val="005178D6"/>
    <w:rsid w:val="00617DEA"/>
    <w:rsid w:val="006479E2"/>
    <w:rsid w:val="00652235"/>
    <w:rsid w:val="0066064C"/>
    <w:rsid w:val="006C0AD5"/>
    <w:rsid w:val="006D5790"/>
    <w:rsid w:val="006D7006"/>
    <w:rsid w:val="00712371"/>
    <w:rsid w:val="00713A0E"/>
    <w:rsid w:val="007204F7"/>
    <w:rsid w:val="00767758"/>
    <w:rsid w:val="007B3F7A"/>
    <w:rsid w:val="007B5518"/>
    <w:rsid w:val="007F6708"/>
    <w:rsid w:val="00822F29"/>
    <w:rsid w:val="008671DC"/>
    <w:rsid w:val="008B1EFA"/>
    <w:rsid w:val="008D3489"/>
    <w:rsid w:val="008D6B23"/>
    <w:rsid w:val="00913839"/>
    <w:rsid w:val="0092284F"/>
    <w:rsid w:val="0094702F"/>
    <w:rsid w:val="00987F29"/>
    <w:rsid w:val="009C3334"/>
    <w:rsid w:val="00A408D5"/>
    <w:rsid w:val="00AC4D37"/>
    <w:rsid w:val="00AE59A0"/>
    <w:rsid w:val="00AE7E8D"/>
    <w:rsid w:val="00B146FF"/>
    <w:rsid w:val="00B34C62"/>
    <w:rsid w:val="00B90C42"/>
    <w:rsid w:val="00BC3E08"/>
    <w:rsid w:val="00BE6CF1"/>
    <w:rsid w:val="00BF2666"/>
    <w:rsid w:val="00BF3597"/>
    <w:rsid w:val="00C0157F"/>
    <w:rsid w:val="00C4577B"/>
    <w:rsid w:val="00C500F4"/>
    <w:rsid w:val="00C854F4"/>
    <w:rsid w:val="00C95326"/>
    <w:rsid w:val="00CA4341"/>
    <w:rsid w:val="00CB1012"/>
    <w:rsid w:val="00CB6D13"/>
    <w:rsid w:val="00CC189E"/>
    <w:rsid w:val="00CD1D17"/>
    <w:rsid w:val="00CD4BD5"/>
    <w:rsid w:val="00CE4ED7"/>
    <w:rsid w:val="00D02A1C"/>
    <w:rsid w:val="00D96C33"/>
    <w:rsid w:val="00DB1C3E"/>
    <w:rsid w:val="00E20B5C"/>
    <w:rsid w:val="00F3739B"/>
    <w:rsid w:val="00FA3D40"/>
    <w:rsid w:val="00FB1172"/>
    <w:rsid w:val="00FC4E50"/>
    <w:rsid w:val="00FD074D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7BF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FA3D40"/>
    <w:rPr>
      <w:rFonts w:cs="Times New Roman"/>
      <w:b/>
      <w:bCs/>
    </w:rPr>
  </w:style>
  <w:style w:type="paragraph" w:styleId="a5">
    <w:name w:val="Normal (Web)"/>
    <w:basedOn w:val="a"/>
    <w:uiPriority w:val="99"/>
    <w:rsid w:val="00FA3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90C42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245F32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2474</Words>
  <Characters>14106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s.belikova</cp:lastModifiedBy>
  <cp:revision>2</cp:revision>
  <cp:lastPrinted>2013-09-21T11:06:00Z</cp:lastPrinted>
  <dcterms:created xsi:type="dcterms:W3CDTF">2018-03-04T10:45:00Z</dcterms:created>
  <dcterms:modified xsi:type="dcterms:W3CDTF">2018-03-04T10:45:00Z</dcterms:modified>
</cp:coreProperties>
</file>