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51"/>
        <w:tblW w:w="5380" w:type="dxa"/>
        <w:tblLook w:val="01E0"/>
      </w:tblPr>
      <w:tblGrid>
        <w:gridCol w:w="5380"/>
      </w:tblGrid>
      <w:tr w:rsidR="000F3E00" w:rsidTr="000F3E00">
        <w:tc>
          <w:tcPr>
            <w:tcW w:w="5380" w:type="dxa"/>
          </w:tcPr>
          <w:p w:rsidR="000F3E00" w:rsidRDefault="000F3E00" w:rsidP="000F3E00">
            <w:pPr>
              <w:spacing w:line="276" w:lineRule="auto"/>
              <w:ind w:right="20"/>
              <w:rPr>
                <w:sz w:val="28"/>
                <w:szCs w:val="28"/>
              </w:rPr>
            </w:pPr>
          </w:p>
        </w:tc>
      </w:tr>
    </w:tbl>
    <w:p w:rsidR="000F3E00" w:rsidRDefault="00814583" w:rsidP="000F3E00">
      <w:pPr>
        <w:ind w:firstLine="72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align>inside</wp:align>
            </wp:positionV>
            <wp:extent cx="7232650" cy="9958070"/>
            <wp:effectExtent l="19050" t="0" r="6350" b="0"/>
            <wp:wrapTight wrapText="bothSides">
              <wp:wrapPolygon edited="0">
                <wp:start x="-57" y="0"/>
                <wp:lineTo x="-57" y="21570"/>
                <wp:lineTo x="21619" y="21570"/>
                <wp:lineTo x="21619" y="0"/>
                <wp:lineTo x="-57" y="0"/>
              </wp:wrapPolygon>
            </wp:wrapTight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0" cy="995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E00" w:rsidRDefault="000F3E00" w:rsidP="000F3E00">
      <w:pPr>
        <w:ind w:firstLine="720"/>
        <w:rPr>
          <w:b/>
          <w:sz w:val="28"/>
          <w:szCs w:val="28"/>
        </w:rPr>
      </w:pPr>
    </w:p>
    <w:p w:rsidR="00574E03" w:rsidRPr="000F3E00" w:rsidRDefault="00574E03" w:rsidP="000F3E00">
      <w:pPr>
        <w:rPr>
          <w:sz w:val="28"/>
          <w:szCs w:val="28"/>
        </w:rPr>
      </w:pPr>
    </w:p>
    <w:p w:rsidR="00094A45" w:rsidRDefault="00094A45" w:rsidP="00100019">
      <w:pPr>
        <w:numPr>
          <w:ilvl w:val="0"/>
          <w:numId w:val="6"/>
        </w:numPr>
        <w:spacing w:line="22" w:lineRule="atLeast"/>
        <w:jc w:val="center"/>
        <w:rPr>
          <w:b/>
        </w:rPr>
      </w:pPr>
      <w:r w:rsidRPr="00A50016">
        <w:rPr>
          <w:b/>
        </w:rPr>
        <w:t>Общие положения</w:t>
      </w:r>
    </w:p>
    <w:p w:rsidR="00100019" w:rsidRPr="00A50016" w:rsidRDefault="00100019" w:rsidP="00100019">
      <w:pPr>
        <w:spacing w:line="22" w:lineRule="atLeast"/>
        <w:ind w:left="720"/>
        <w:rPr>
          <w:b/>
        </w:rPr>
      </w:pP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 xml:space="preserve">1.1. Настоящее </w:t>
      </w:r>
      <w:r w:rsidR="00C353A0">
        <w:t>П</w:t>
      </w:r>
      <w:r w:rsidRPr="00A50016">
        <w:t xml:space="preserve">оложение определяет цели, компетенцию, основные формы деятельности Уполномоченного по правам участников образовательного процесса в рамках </w:t>
      </w:r>
      <w:r w:rsidR="00C353A0">
        <w:t>МБОУ СОШ №2 г.Нижний Ломов (далее-Школа).</w:t>
      </w:r>
      <w:r w:rsidRPr="00A50016">
        <w:t>.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>1.2. Участниками образовательного процесса являются ученики, их родители</w:t>
      </w:r>
      <w:r w:rsidR="0029590E">
        <w:t xml:space="preserve"> (законные представители)</w:t>
      </w:r>
      <w:r w:rsidRPr="00A50016">
        <w:t>, учителя, сотрудники.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>1.3. Уполномоченный по правам участников образовательного процесса (далее Уполномоченный) назн</w:t>
      </w:r>
      <w:r w:rsidR="00D7051F" w:rsidRPr="00A50016">
        <w:t>ачается решением Совета</w:t>
      </w:r>
      <w:r w:rsidRPr="00A50016">
        <w:t xml:space="preserve"> </w:t>
      </w:r>
      <w:r w:rsidR="00C353A0">
        <w:t>Школы</w:t>
      </w:r>
      <w:r w:rsidR="00AB7E6F">
        <w:t xml:space="preserve"> и утверждается приказом </w:t>
      </w:r>
      <w:r w:rsidRPr="00A50016">
        <w:t xml:space="preserve"> </w:t>
      </w:r>
      <w:r w:rsidR="00AB7E6F">
        <w:t xml:space="preserve">директора </w:t>
      </w:r>
      <w:r w:rsidRPr="00A50016">
        <w:t>в целях усиления гарантий защиты прав и достоинства участников образовате</w:t>
      </w:r>
      <w:r w:rsidR="00D7051F" w:rsidRPr="00A50016">
        <w:t>льного процесса и восстановления</w:t>
      </w:r>
      <w:r w:rsidRPr="00A50016">
        <w:t xml:space="preserve"> нарушенных прав.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>1.4. Деятельность Уполномоченного не отменяет и не влечет пересмотра компетенции иных школьных органов.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>1.5. В своей деятельности Уполномоченный руководствуется международными актами по правам человека, Конституцией РФ, Законом «Об образовании</w:t>
      </w:r>
      <w:r w:rsidR="00C353A0">
        <w:t xml:space="preserve"> в РФ</w:t>
      </w:r>
      <w:r w:rsidRPr="00A50016">
        <w:t xml:space="preserve">», Уставом </w:t>
      </w:r>
      <w:r w:rsidR="00C353A0">
        <w:t>Школы</w:t>
      </w:r>
      <w:r w:rsidRPr="00A50016">
        <w:t>, законодательством Российской Федерации, Пензенской области, настоящим Положением и собственной совестью.</w:t>
      </w:r>
    </w:p>
    <w:p w:rsidR="00094A45" w:rsidRDefault="00094A45" w:rsidP="00094A45">
      <w:pPr>
        <w:spacing w:line="22" w:lineRule="atLeast"/>
        <w:ind w:firstLine="708"/>
        <w:jc w:val="both"/>
      </w:pPr>
      <w:r w:rsidRPr="00A50016">
        <w:t>1.6. Уполномоченный при осуществлении своей компетенции независим и не подотчетен каким-либо органам и должностным лицам.</w:t>
      </w:r>
    </w:p>
    <w:p w:rsidR="00100019" w:rsidRPr="00A50016" w:rsidRDefault="00100019" w:rsidP="00094A45">
      <w:pPr>
        <w:spacing w:line="22" w:lineRule="atLeast"/>
        <w:ind w:firstLine="708"/>
        <w:jc w:val="both"/>
      </w:pPr>
    </w:p>
    <w:p w:rsidR="00094A45" w:rsidRDefault="00094A45" w:rsidP="00100019">
      <w:pPr>
        <w:numPr>
          <w:ilvl w:val="0"/>
          <w:numId w:val="6"/>
        </w:numPr>
        <w:spacing w:line="22" w:lineRule="atLeast"/>
        <w:jc w:val="center"/>
        <w:rPr>
          <w:b/>
        </w:rPr>
      </w:pPr>
      <w:r w:rsidRPr="00A50016">
        <w:rPr>
          <w:b/>
        </w:rPr>
        <w:t>Назначение Уполномоченного</w:t>
      </w:r>
    </w:p>
    <w:p w:rsidR="00100019" w:rsidRPr="00A50016" w:rsidRDefault="00100019" w:rsidP="00100019">
      <w:pPr>
        <w:spacing w:line="22" w:lineRule="atLeast"/>
        <w:ind w:left="720"/>
        <w:rPr>
          <w:b/>
        </w:rPr>
      </w:pPr>
    </w:p>
    <w:p w:rsidR="00094A45" w:rsidRPr="00A50016" w:rsidRDefault="00094A45" w:rsidP="00094A45">
      <w:pPr>
        <w:spacing w:line="22" w:lineRule="atLeast"/>
        <w:jc w:val="both"/>
      </w:pPr>
      <w:r w:rsidRPr="00A50016">
        <w:t xml:space="preserve"> </w:t>
      </w:r>
      <w:r w:rsidRPr="00A50016">
        <w:tab/>
        <w:t xml:space="preserve">2.1. Уполномоченным может быть избран совершеннолетний участник образовательного процесса (учитель, </w:t>
      </w:r>
      <w:r w:rsidR="0029590E">
        <w:t>социальный педагог, педагог-</w:t>
      </w:r>
      <w:r w:rsidRPr="00A50016">
        <w:t>психолог, а также родитель, законный представитель несовершеннолетнего), пользующийся доверием и авторитетом участников образовательного процесса</w:t>
      </w:r>
      <w:r w:rsidRPr="00A50016">
        <w:rPr>
          <w:i/>
        </w:rPr>
        <w:t xml:space="preserve">. </w:t>
      </w:r>
      <w:r w:rsidRPr="00A50016">
        <w:t>Уполномоченным не может быть  избран участник образовательного процесса, занимающий административную должность.</w:t>
      </w:r>
    </w:p>
    <w:p w:rsidR="00094A45" w:rsidRPr="00A50016" w:rsidRDefault="00094A45" w:rsidP="00094A45">
      <w:pPr>
        <w:spacing w:line="22" w:lineRule="atLeast"/>
        <w:jc w:val="both"/>
      </w:pPr>
      <w:r w:rsidRPr="00A50016">
        <w:t xml:space="preserve">           2.2. Уполномоченный избирается Советом </w:t>
      </w:r>
      <w:r w:rsidR="00C353A0">
        <w:t>Школы</w:t>
      </w:r>
      <w:r w:rsidRPr="00A50016">
        <w:t xml:space="preserve"> большинством (не менее 2/3) голосов от общего числа Совета </w:t>
      </w:r>
      <w:r w:rsidR="00C353A0">
        <w:t>Школы</w:t>
      </w:r>
      <w:r w:rsidR="00C353A0" w:rsidRPr="00A50016">
        <w:t xml:space="preserve"> </w:t>
      </w:r>
      <w:r w:rsidRPr="00A50016">
        <w:t>при тайном голосовании.</w:t>
      </w:r>
    </w:p>
    <w:p w:rsidR="00094A45" w:rsidRPr="00A50016" w:rsidRDefault="00094A45" w:rsidP="00094A45">
      <w:pPr>
        <w:spacing w:line="22" w:lineRule="atLeast"/>
        <w:jc w:val="both"/>
      </w:pPr>
      <w:r w:rsidRPr="00A50016">
        <w:t xml:space="preserve">           2.3. При вступлении в должность Уполномоченный приносит присягу: </w:t>
      </w:r>
      <w:r w:rsidRPr="00A50016">
        <w:br/>
        <w:t>«Я клянусь защищать права и достоинства</w:t>
      </w:r>
      <w:r w:rsidR="0029590E">
        <w:t xml:space="preserve"> учащихся, родителей, учителей </w:t>
      </w:r>
      <w:r w:rsidRPr="00A50016">
        <w:t>и сотрудников образовательного учреждения, исполнять свои обязанности добросовестно, быть беспристрастным и руководствоваться международными актами по правам человека, Конституцией РФ, Законом «Об образовании</w:t>
      </w:r>
      <w:r w:rsidR="00C353A0">
        <w:t xml:space="preserve"> в РФ</w:t>
      </w:r>
      <w:r w:rsidRPr="00A50016">
        <w:t xml:space="preserve">», Уставом </w:t>
      </w:r>
      <w:r w:rsidR="00C353A0">
        <w:t>Школы</w:t>
      </w:r>
      <w:r w:rsidR="00C353A0" w:rsidRPr="00A50016">
        <w:t xml:space="preserve"> </w:t>
      </w:r>
      <w:r w:rsidRPr="00A50016">
        <w:t>и голо</w:t>
      </w:r>
      <w:r w:rsidR="0029590E">
        <w:t xml:space="preserve">сом совести». </w:t>
      </w:r>
      <w:r w:rsidRPr="00A50016">
        <w:t xml:space="preserve">Присяга приносится на общешкольном собрании. </w:t>
      </w:r>
    </w:p>
    <w:p w:rsidR="00094A45" w:rsidRPr="00A50016" w:rsidRDefault="00094A45" w:rsidP="00094A45">
      <w:pPr>
        <w:spacing w:line="22" w:lineRule="atLeast"/>
        <w:jc w:val="both"/>
      </w:pPr>
      <w:r w:rsidRPr="00A50016">
        <w:t xml:space="preserve">            2.4. Уполномочен</w:t>
      </w:r>
      <w:r w:rsidR="005D49F5">
        <w:t xml:space="preserve">ный назначается на срок 3 года. </w:t>
      </w:r>
      <w:r w:rsidRPr="00A50016">
        <w:t>Одно и то же лицо не может занимать должность Уполномоченного более двух сроков.</w:t>
      </w:r>
    </w:p>
    <w:p w:rsidR="00094A45" w:rsidRPr="00A50016" w:rsidRDefault="00094A45" w:rsidP="00094A45">
      <w:pPr>
        <w:spacing w:line="22" w:lineRule="atLeast"/>
        <w:jc w:val="both"/>
      </w:pPr>
      <w:r w:rsidRPr="00A50016">
        <w:t xml:space="preserve">            2.5. Уполномоченный может быть досрочно освобожден от должности в случае: </w:t>
      </w:r>
    </w:p>
    <w:p w:rsidR="00094A45" w:rsidRPr="00A50016" w:rsidRDefault="00094A45" w:rsidP="00094A45">
      <w:pPr>
        <w:spacing w:line="22" w:lineRule="atLeast"/>
        <w:ind w:firstLine="708"/>
        <w:jc w:val="both"/>
        <w:rPr>
          <w:color w:val="000000"/>
        </w:rPr>
      </w:pPr>
      <w:r w:rsidRPr="00A50016">
        <w:rPr>
          <w:color w:val="000000"/>
        </w:rPr>
        <w:t xml:space="preserve">- подачи личного заявления о сложении полномочий; </w:t>
      </w:r>
    </w:p>
    <w:p w:rsidR="00094A45" w:rsidRPr="00A50016" w:rsidRDefault="00094A45" w:rsidP="00094A45">
      <w:pPr>
        <w:spacing w:line="22" w:lineRule="atLeast"/>
        <w:ind w:firstLine="708"/>
        <w:jc w:val="both"/>
        <w:rPr>
          <w:color w:val="000000"/>
        </w:rPr>
      </w:pPr>
      <w:r w:rsidRPr="00A50016">
        <w:rPr>
          <w:color w:val="000000"/>
        </w:rPr>
        <w:t xml:space="preserve">- неисполнения своих обязанностей. </w:t>
      </w:r>
    </w:p>
    <w:p w:rsidR="00094A45" w:rsidRPr="00A50016" w:rsidRDefault="00094A45" w:rsidP="00094A45">
      <w:pPr>
        <w:spacing w:line="22" w:lineRule="atLeast"/>
        <w:ind w:firstLine="708"/>
        <w:jc w:val="both"/>
        <w:rPr>
          <w:color w:val="000000"/>
        </w:rPr>
      </w:pPr>
      <w:r w:rsidRPr="00A50016">
        <w:rPr>
          <w:color w:val="000000"/>
        </w:rPr>
        <w:t xml:space="preserve">2.6.  Освобождение Уполномоченного от должности в этих случаях принимается Советом </w:t>
      </w:r>
      <w:r w:rsidR="00C353A0">
        <w:t>Школы</w:t>
      </w:r>
      <w:r w:rsidR="00C353A0" w:rsidRPr="00A50016">
        <w:t xml:space="preserve"> </w:t>
      </w:r>
      <w:r w:rsidRPr="00A50016">
        <w:rPr>
          <w:color w:val="000000"/>
        </w:rPr>
        <w:t xml:space="preserve">большинством (не менее 2/3) голосов от общего числа Совета </w:t>
      </w:r>
      <w:r w:rsidR="00C353A0">
        <w:t>Школы</w:t>
      </w:r>
    </w:p>
    <w:p w:rsidR="00094A45" w:rsidRPr="00A50016" w:rsidRDefault="00094A45" w:rsidP="00094A45">
      <w:pPr>
        <w:spacing w:line="22" w:lineRule="atLeast"/>
        <w:ind w:firstLine="708"/>
        <w:jc w:val="both"/>
        <w:rPr>
          <w:color w:val="000000"/>
        </w:rPr>
      </w:pPr>
    </w:p>
    <w:p w:rsidR="00100019" w:rsidRDefault="00094A45" w:rsidP="0029590E">
      <w:pPr>
        <w:numPr>
          <w:ilvl w:val="0"/>
          <w:numId w:val="6"/>
        </w:numPr>
        <w:spacing w:line="22" w:lineRule="atLeast"/>
        <w:jc w:val="center"/>
        <w:rPr>
          <w:b/>
        </w:rPr>
      </w:pPr>
      <w:r w:rsidRPr="00A50016">
        <w:rPr>
          <w:b/>
        </w:rPr>
        <w:t>Компетенция Уполномоченного</w:t>
      </w:r>
    </w:p>
    <w:p w:rsidR="0029590E" w:rsidRPr="0029590E" w:rsidRDefault="0029590E" w:rsidP="0029590E">
      <w:pPr>
        <w:spacing w:line="22" w:lineRule="atLeast"/>
        <w:ind w:left="720"/>
        <w:rPr>
          <w:b/>
        </w:rPr>
      </w:pP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>3.1. Уполномоченный действует в пределах компетенции, установленной настоящим Положением и в рамках образовательного процесса. Уполномоченный  не принимает административных решений, отнесенных к образовательному процессу и компетенции должностного лица.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>3.2. Уполномоченный рассматривает жалобы только участников образовательного процесса. Жалоба может быть подана также третьим лицом при условии согласия на это лица, права и достоинства которого, по мнению заявителя, были ущемлены.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lastRenderedPageBreak/>
        <w:t xml:space="preserve">3.3. Уполномоченный рассматривает жалобы о нарушении прав, установленных Уставом </w:t>
      </w:r>
      <w:r w:rsidR="00C353A0">
        <w:t>Школы</w:t>
      </w:r>
      <w:r w:rsidRPr="00A50016">
        <w:t>, а также факты ущемления достоинства участников образовательного процесса.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>3.4. Не подлежат рассмотрению жалобы на: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 xml:space="preserve">- вопросы, связанные с оплатой труда и поощрения членов трудового коллектива; 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 xml:space="preserve">- дисциплинарные взыскания; 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 xml:space="preserve">- организацию учебного процесса (распределение учебной нагрузки среди учителей и изменение ее в течение года, распределение кабинетов и классного руководства); 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 xml:space="preserve">- действия и решения муниципальных и государственных органов управления  образованием. 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>3.5. Приоритетным в деятельности Уполномоченного является защита прав несовершеннолетних участников образовательного процесса.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>3.6. Жалоба должна быть подана Уполномоченному в письменной или устной форме в течение 2-х недель с момента нарушения или ущемления достоинства или с того момента, когда заявителю стало известно о нарушении.</w:t>
      </w:r>
    </w:p>
    <w:p w:rsidR="00094A45" w:rsidRPr="00A50016" w:rsidRDefault="0029590E" w:rsidP="0029590E">
      <w:pPr>
        <w:spacing w:line="22" w:lineRule="atLeast"/>
        <w:jc w:val="both"/>
      </w:pPr>
      <w:r>
        <w:t xml:space="preserve">           </w:t>
      </w:r>
      <w:r w:rsidR="00094A45" w:rsidRPr="00A50016">
        <w:t>3.7. Получив жалобу, Уполномоченный вправе: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 xml:space="preserve">- принять жалобу к рассмотрению; 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>- указать на другие меры, которые могут быть предприняты для за</w:t>
      </w:r>
      <w:r w:rsidRPr="00A50016">
        <w:softHyphen/>
        <w:t xml:space="preserve">щиты прав и достоинства участников образовательного процесса; 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 xml:space="preserve">- передать жалобу органу или должностному лицу, компетентному разрешить ее по существу, если на то есть согласие заявителя; </w:t>
      </w:r>
    </w:p>
    <w:p w:rsidR="0029590E" w:rsidRDefault="00094A45" w:rsidP="0029590E">
      <w:pPr>
        <w:spacing w:line="22" w:lineRule="atLeast"/>
        <w:ind w:firstLine="708"/>
        <w:jc w:val="both"/>
      </w:pPr>
      <w:r w:rsidRPr="00A50016">
        <w:t xml:space="preserve">- отказать в принятии жалобы, мотивируя свои решения. </w:t>
      </w:r>
    </w:p>
    <w:p w:rsidR="00094A45" w:rsidRPr="00A50016" w:rsidRDefault="00094A45" w:rsidP="0029590E">
      <w:pPr>
        <w:spacing w:line="22" w:lineRule="atLeast"/>
        <w:ind w:firstLine="708"/>
        <w:jc w:val="both"/>
      </w:pPr>
      <w:r w:rsidRPr="00A50016">
        <w:t>3.8. Уполномоченный вправе заняться проблемой по собственной инициативе при наличии информации о грубых нарушениях прав участников образовательного процесса либо лиц, не способных самостоятельно отстаивать свои интересы.</w:t>
      </w:r>
    </w:p>
    <w:p w:rsidR="00094A45" w:rsidRPr="00A50016" w:rsidRDefault="00094A45" w:rsidP="00094A45">
      <w:pPr>
        <w:spacing w:line="22" w:lineRule="atLeast"/>
        <w:ind w:firstLine="708"/>
      </w:pPr>
      <w:r w:rsidRPr="00A50016">
        <w:t>3.9.  При выяснении вопроса Уполномоченный вправе: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>- беспрепятственно посещать любые уроки, родительские собрания,</w:t>
      </w:r>
      <w:r w:rsidRPr="00A50016">
        <w:br/>
        <w:t xml:space="preserve">заседания Совета </w:t>
      </w:r>
      <w:r w:rsidR="00C353A0">
        <w:t>Школы</w:t>
      </w:r>
      <w:r w:rsidRPr="00A50016">
        <w:t xml:space="preserve">, педагогические советы и совещания при директоре; 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 xml:space="preserve">- получать объяснения по вопросам, подлежащим выяснению от всех участников образовательного процесса; 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 xml:space="preserve">- проводить самостоятельно или совместно с другими школьными органами и директором </w:t>
      </w:r>
      <w:r w:rsidR="00C353A0">
        <w:t>Школы</w:t>
      </w:r>
      <w:r w:rsidR="00C353A0" w:rsidRPr="00A50016">
        <w:t xml:space="preserve"> </w:t>
      </w:r>
      <w:r w:rsidRPr="00A50016">
        <w:t>проверку деятельности участников образовательного процесса, относительно которых Уполномочен</w:t>
      </w:r>
      <w:r w:rsidRPr="00A50016">
        <w:softHyphen/>
        <w:t>ный располагает информацией о грубых нарушениях прав участ</w:t>
      </w:r>
      <w:r w:rsidRPr="00A50016">
        <w:softHyphen/>
        <w:t xml:space="preserve">ников образовательного процесса или унижения их достоинств. 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>3.10. Уполномоченный не вправе разглашать ставшие ему известными в процессе выяснения сведения без согласия заявителя.</w:t>
      </w:r>
      <w:r w:rsidRPr="00A50016">
        <w:br/>
        <w:t xml:space="preserve">            3.11. В случае установления нарушения прав Уполномоченный предпринимает следующие меры: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 xml:space="preserve">- содействует разрешению конфликта путем конфиденциальной согласительной  процедуры; 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 xml:space="preserve">- вносит (письменные) рекомендации, обращенные к сторонам конфликта, предлагающие меры для его разрешения; 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 xml:space="preserve">- принимает все возможные меры для разрешения споров и конфликтов наиболее быстрым и неформальным способом. 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 xml:space="preserve">3.12. Если по результатам рассмотрения жалобы Уполномоченный приходит к выводу о грубом нарушении Устава </w:t>
      </w:r>
      <w:r w:rsidR="00C353A0">
        <w:t>Школы</w:t>
      </w:r>
      <w:r w:rsidR="00C353A0" w:rsidRPr="00A50016">
        <w:t xml:space="preserve"> </w:t>
      </w:r>
      <w:r w:rsidRPr="00A50016">
        <w:t xml:space="preserve">либо унижении достоинства других участников образовательного процесса, Уполномоченный вправе ставить перед директором </w:t>
      </w:r>
      <w:r w:rsidR="00C353A0">
        <w:t>Школы</w:t>
      </w:r>
      <w:r w:rsidR="00C353A0" w:rsidRPr="00A50016">
        <w:t xml:space="preserve"> </w:t>
      </w:r>
      <w:r w:rsidRPr="00A50016">
        <w:t xml:space="preserve">вопрос о привлечении к дисциплинарной ответственности нарушителей. Уполномоченный принимает участие в предварительных обсуждениях всех решений администрации </w:t>
      </w:r>
      <w:r w:rsidR="00C353A0">
        <w:t>Школы</w:t>
      </w:r>
      <w:r w:rsidRPr="00A50016">
        <w:t>, входящих в его компетенцию.</w:t>
      </w:r>
      <w:r w:rsidRPr="00A50016">
        <w:br/>
        <w:t xml:space="preserve">            3.13. По результатам изучения и обобщения информации о нарушениях Устава </w:t>
      </w:r>
      <w:r w:rsidR="00C353A0">
        <w:t>Школы</w:t>
      </w:r>
      <w:r w:rsidR="00C353A0" w:rsidRPr="00A50016">
        <w:t xml:space="preserve"> </w:t>
      </w:r>
      <w:r w:rsidRPr="00A50016">
        <w:t xml:space="preserve">Уполномоченный вправе представлять </w:t>
      </w:r>
      <w:r w:rsidR="00C353A0">
        <w:t>Школы</w:t>
      </w:r>
      <w:r w:rsidRPr="00A50016">
        <w:t xml:space="preserve">, педагогическому совету и администрации </w:t>
      </w:r>
      <w:r w:rsidR="00C353A0">
        <w:t>Школы</w:t>
      </w:r>
      <w:r w:rsidR="00C353A0" w:rsidRPr="00A50016">
        <w:t xml:space="preserve"> </w:t>
      </w:r>
      <w:r w:rsidRPr="00A50016">
        <w:t>свои мнения, оценки и предложения как общего характера, так и по конкретным вопросам, затрагивающим права и достоинства участников образовательного процесса.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lastRenderedPageBreak/>
        <w:t>3.14. В случаях систематических нарушений прав участников образовательного процесса или унижения их достоинства Уполномочен</w:t>
      </w:r>
      <w:r w:rsidRPr="00A50016">
        <w:softHyphen/>
        <w:t xml:space="preserve">ный вправе выступить с устным докладом на заседании Совета </w:t>
      </w:r>
      <w:r w:rsidR="00C353A0">
        <w:t>Школы</w:t>
      </w:r>
      <w:r w:rsidRPr="00A50016">
        <w:t>.</w:t>
      </w:r>
    </w:p>
    <w:p w:rsidR="00094A45" w:rsidRDefault="00094A45" w:rsidP="00094A45">
      <w:pPr>
        <w:spacing w:line="22" w:lineRule="atLeast"/>
        <w:ind w:firstLine="708"/>
        <w:jc w:val="both"/>
      </w:pPr>
      <w:r w:rsidRPr="00A50016">
        <w:t xml:space="preserve">3.15. По окончании учебного года Уполномоченный представляет в Совет </w:t>
      </w:r>
      <w:r w:rsidR="00C353A0">
        <w:t>Школы</w:t>
      </w:r>
      <w:r w:rsidR="00C353A0" w:rsidRPr="00A50016">
        <w:t xml:space="preserve"> </w:t>
      </w:r>
      <w:r w:rsidRPr="00A50016">
        <w:t xml:space="preserve">или/и педагогический совет доклад о своей деятельности. Доклад может содержать общие оценки, выводы и рекомендации, относящиеся к обеспечению прав и уважения достоинства участников образовательного процесса. </w:t>
      </w:r>
    </w:p>
    <w:p w:rsidR="00100019" w:rsidRPr="00A50016" w:rsidRDefault="00100019" w:rsidP="00094A45">
      <w:pPr>
        <w:spacing w:line="22" w:lineRule="atLeast"/>
        <w:ind w:firstLine="708"/>
        <w:jc w:val="both"/>
      </w:pPr>
    </w:p>
    <w:p w:rsidR="00094A45" w:rsidRDefault="00094A45" w:rsidP="00100019">
      <w:pPr>
        <w:numPr>
          <w:ilvl w:val="0"/>
          <w:numId w:val="6"/>
        </w:numPr>
        <w:spacing w:line="22" w:lineRule="atLeast"/>
        <w:jc w:val="center"/>
        <w:rPr>
          <w:b/>
        </w:rPr>
      </w:pPr>
      <w:r w:rsidRPr="00A50016">
        <w:rPr>
          <w:b/>
        </w:rPr>
        <w:t xml:space="preserve">Обязанности </w:t>
      </w:r>
      <w:r w:rsidRPr="00C353A0">
        <w:rPr>
          <w:b/>
        </w:rPr>
        <w:t xml:space="preserve">администрации </w:t>
      </w:r>
      <w:r w:rsidR="00C353A0" w:rsidRPr="00C353A0">
        <w:rPr>
          <w:b/>
        </w:rPr>
        <w:t>Школы</w:t>
      </w:r>
    </w:p>
    <w:p w:rsidR="00100019" w:rsidRPr="00A50016" w:rsidRDefault="00100019" w:rsidP="00100019">
      <w:pPr>
        <w:spacing w:line="22" w:lineRule="atLeast"/>
        <w:ind w:left="720"/>
        <w:rPr>
          <w:b/>
        </w:rPr>
      </w:pPr>
    </w:p>
    <w:p w:rsidR="00094A45" w:rsidRPr="00A50016" w:rsidRDefault="00094A45" w:rsidP="00094A45">
      <w:pPr>
        <w:spacing w:line="22" w:lineRule="atLeast"/>
        <w:jc w:val="both"/>
      </w:pPr>
      <w:r w:rsidRPr="00A50016">
        <w:rPr>
          <w:b/>
        </w:rPr>
        <w:tab/>
      </w:r>
      <w:r w:rsidRPr="00A50016">
        <w:t xml:space="preserve">4.1. Для эффективной работы Уполномоченного администрация </w:t>
      </w:r>
      <w:r w:rsidR="00C353A0">
        <w:t>Школы</w:t>
      </w:r>
      <w:r w:rsidR="00C353A0" w:rsidRPr="00A50016">
        <w:t xml:space="preserve"> </w:t>
      </w:r>
      <w:r w:rsidRPr="00A50016">
        <w:t>оказывает ему всемерное содействие в предоставлении на время личного приема отдельного помещения, в выдаче запрашиваемых документов и  иных сведений, необходимых для осуществления деятельности в пределах его компетенции.</w:t>
      </w: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 xml:space="preserve">4.2. Должностные лица </w:t>
      </w:r>
      <w:r w:rsidR="00C353A0">
        <w:t>Школы</w:t>
      </w:r>
      <w:r w:rsidR="00C353A0" w:rsidRPr="00A50016">
        <w:t xml:space="preserve"> </w:t>
      </w:r>
      <w:r w:rsidRPr="00A50016">
        <w:t>не вправе вмешиваться в деятельность Уполномоченного с целью повлиять на его решение в интересах отдельного лица.</w:t>
      </w:r>
    </w:p>
    <w:p w:rsidR="00094A45" w:rsidRPr="00A50016" w:rsidRDefault="00094A45" w:rsidP="00094A45">
      <w:pPr>
        <w:spacing w:line="22" w:lineRule="atLeast"/>
        <w:ind w:firstLine="708"/>
        <w:jc w:val="center"/>
        <w:rPr>
          <w:b/>
        </w:rPr>
      </w:pPr>
    </w:p>
    <w:p w:rsidR="00094A45" w:rsidRDefault="00094A45" w:rsidP="00100019">
      <w:pPr>
        <w:numPr>
          <w:ilvl w:val="0"/>
          <w:numId w:val="6"/>
        </w:numPr>
        <w:spacing w:line="22" w:lineRule="atLeast"/>
        <w:jc w:val="center"/>
        <w:rPr>
          <w:b/>
        </w:rPr>
      </w:pPr>
      <w:r w:rsidRPr="00A50016">
        <w:rPr>
          <w:b/>
        </w:rPr>
        <w:t>Заключительные положения</w:t>
      </w:r>
    </w:p>
    <w:p w:rsidR="00100019" w:rsidRPr="00A50016" w:rsidRDefault="00100019" w:rsidP="00100019">
      <w:pPr>
        <w:spacing w:line="22" w:lineRule="atLeast"/>
        <w:ind w:left="720"/>
      </w:pPr>
    </w:p>
    <w:p w:rsidR="00094A45" w:rsidRPr="00A50016" w:rsidRDefault="00094A45" w:rsidP="00094A45">
      <w:pPr>
        <w:spacing w:line="22" w:lineRule="atLeast"/>
        <w:ind w:firstLine="708"/>
        <w:jc w:val="both"/>
      </w:pPr>
      <w:r w:rsidRPr="00A50016">
        <w:t>5.1. При необходимости Уполномоченный назначает двух помощников таким образом, чтобы были представлены все участники образовательного процесса.</w:t>
      </w:r>
      <w:r w:rsidRPr="00A50016">
        <w:br/>
      </w:r>
    </w:p>
    <w:p w:rsidR="002B7266" w:rsidRPr="00A50016" w:rsidRDefault="002B7266" w:rsidP="00100019"/>
    <w:p w:rsidR="001B179B" w:rsidRDefault="001B179B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C353A0" w:rsidRDefault="00C353A0" w:rsidP="00F341D2">
      <w:pPr>
        <w:jc w:val="both"/>
        <w:rPr>
          <w:sz w:val="26"/>
          <w:szCs w:val="26"/>
        </w:rPr>
      </w:pPr>
    </w:p>
    <w:p w:rsidR="00AB7E6F" w:rsidRPr="00737E18" w:rsidRDefault="00AB7E6F" w:rsidP="00F341D2">
      <w:pPr>
        <w:jc w:val="both"/>
        <w:rPr>
          <w:sz w:val="26"/>
          <w:szCs w:val="26"/>
        </w:rPr>
      </w:pPr>
    </w:p>
    <w:sectPr w:rsidR="00AB7E6F" w:rsidRPr="00737E18" w:rsidSect="00D07FA0">
      <w:pgSz w:w="11906" w:h="16838"/>
      <w:pgMar w:top="737" w:right="851" w:bottom="45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/>
    </w:pict>
  </w:numPicBullet>
  <w:numPicBullet w:numPicBulletId="1">
    <w:pict>
      <v:shape id="_x0000_i1026" type="#_x0000_t75" style="width:3in;height:3in" o:bullet="t"/>
    </w:pict>
  </w:numPicBullet>
  <w:numPicBullet w:numPicBulletId="2">
    <w:pict>
      <v:shape id="_x0000_i1027" type="#_x0000_t75" style="width:3in;height:3in" o:bullet="t"/>
    </w:pict>
  </w:numPicBullet>
  <w:numPicBullet w:numPicBulletId="3">
    <w:pict>
      <v:shape id="_x0000_i1028" type="#_x0000_t75" style="width:3in;height:3in" o:bullet="t"/>
    </w:pict>
  </w:numPicBullet>
  <w:numPicBullet w:numPicBulletId="4">
    <w:pict>
      <v:shape id="_x0000_i1029" type="#_x0000_t75" style="width:3in;height:3in" o:bullet="t"/>
    </w:pict>
  </w:numPicBullet>
  <w:numPicBullet w:numPicBulletId="5">
    <w:pict>
      <v:shape id="_x0000_i1030" type="#_x0000_t75" style="width:3in;height:3in" o:bullet="t"/>
    </w:pict>
  </w:numPicBullet>
  <w:numPicBullet w:numPicBulletId="6">
    <w:pict>
      <v:shape id="_x0000_i1031" type="#_x0000_t75" style="width:3in;height:3in" o:bullet="t"/>
    </w:pict>
  </w:numPicBullet>
  <w:numPicBullet w:numPicBulletId="7">
    <w:pict>
      <v:shape id="_x0000_i1032" type="#_x0000_t75" style="width:3in;height:3in" o:bullet="t"/>
    </w:pict>
  </w:numPicBullet>
  <w:numPicBullet w:numPicBulletId="8">
    <w:pict>
      <v:shape id="_x0000_i1033" type="#_x0000_t75" style="width:3in;height:3in" o:bullet="t"/>
    </w:pict>
  </w:numPicBullet>
  <w:numPicBullet w:numPicBulletId="9">
    <w:pict>
      <v:shape id="_x0000_i1034" type="#_x0000_t75" style="width:3in;height:3in" o:bullet="t"/>
    </w:pict>
  </w:numPicBullet>
  <w:numPicBullet w:numPicBulletId="10">
    <w:pict>
      <v:shape id="_x0000_i1035" type="#_x0000_t75" style="width:3in;height:3in" o:bullet="t"/>
    </w:pict>
  </w:numPicBullet>
  <w:numPicBullet w:numPicBulletId="11">
    <w:pict>
      <v:shape id="_x0000_i1036" type="#_x0000_t75" style="width:3in;height:3in" o:bullet="t"/>
    </w:pict>
  </w:numPicBullet>
  <w:numPicBullet w:numPicBulletId="12">
    <w:pict>
      <v:shape id="_x0000_i1037" type="#_x0000_t75" style="width:3in;height:3in" o:bullet="t"/>
    </w:pict>
  </w:numPicBullet>
  <w:numPicBullet w:numPicBulletId="13">
    <w:pict>
      <v:shape id="_x0000_i1038" type="#_x0000_t75" style="width:3in;height:3in" o:bullet="t"/>
    </w:pict>
  </w:numPicBullet>
  <w:numPicBullet w:numPicBulletId="14">
    <w:pict>
      <v:shape id="_x0000_i1039" type="#_x0000_t75" style="width:3in;height:3in" o:bullet="t"/>
    </w:pict>
  </w:numPicBullet>
  <w:abstractNum w:abstractNumId="0">
    <w:nsid w:val="0B056ED5"/>
    <w:multiLevelType w:val="multilevel"/>
    <w:tmpl w:val="55029D36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1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F1709A"/>
    <w:multiLevelType w:val="multilevel"/>
    <w:tmpl w:val="4956D60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5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EB6D51"/>
    <w:multiLevelType w:val="multilevel"/>
    <w:tmpl w:val="F7BA425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1614C4"/>
    <w:multiLevelType w:val="multilevel"/>
    <w:tmpl w:val="96CA4050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72BEB"/>
    <w:multiLevelType w:val="hybridMultilevel"/>
    <w:tmpl w:val="8FCC2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4646D"/>
    <w:multiLevelType w:val="multilevel"/>
    <w:tmpl w:val="D98C8A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2B7266"/>
    <w:rsid w:val="00015B29"/>
    <w:rsid w:val="00094A45"/>
    <w:rsid w:val="000B4D93"/>
    <w:rsid w:val="000F3E00"/>
    <w:rsid w:val="00100019"/>
    <w:rsid w:val="001006A8"/>
    <w:rsid w:val="00184E50"/>
    <w:rsid w:val="001B179B"/>
    <w:rsid w:val="001D44B9"/>
    <w:rsid w:val="0024435A"/>
    <w:rsid w:val="0029590E"/>
    <w:rsid w:val="002A5725"/>
    <w:rsid w:val="002B7266"/>
    <w:rsid w:val="00320CD2"/>
    <w:rsid w:val="00326B5E"/>
    <w:rsid w:val="0036269B"/>
    <w:rsid w:val="003B127F"/>
    <w:rsid w:val="003C516B"/>
    <w:rsid w:val="00506BCC"/>
    <w:rsid w:val="00574E03"/>
    <w:rsid w:val="005C3EA5"/>
    <w:rsid w:val="005D49F5"/>
    <w:rsid w:val="006134B4"/>
    <w:rsid w:val="00650F84"/>
    <w:rsid w:val="00671006"/>
    <w:rsid w:val="007262BD"/>
    <w:rsid w:val="00737E18"/>
    <w:rsid w:val="007F360C"/>
    <w:rsid w:val="00814583"/>
    <w:rsid w:val="00931180"/>
    <w:rsid w:val="00935BB7"/>
    <w:rsid w:val="00A02EE2"/>
    <w:rsid w:val="00A50016"/>
    <w:rsid w:val="00AB7E6F"/>
    <w:rsid w:val="00AD49B1"/>
    <w:rsid w:val="00B10EBA"/>
    <w:rsid w:val="00B20E5D"/>
    <w:rsid w:val="00BF3EFD"/>
    <w:rsid w:val="00C353A0"/>
    <w:rsid w:val="00C55C30"/>
    <w:rsid w:val="00CA6C2E"/>
    <w:rsid w:val="00CD07D6"/>
    <w:rsid w:val="00D07FA0"/>
    <w:rsid w:val="00D7051F"/>
    <w:rsid w:val="00DD7121"/>
    <w:rsid w:val="00E037FD"/>
    <w:rsid w:val="00F341D2"/>
    <w:rsid w:val="00FD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B7266"/>
    <w:pPr>
      <w:spacing w:before="100" w:beforeAutospacing="1" w:after="100" w:afterAutospacing="1"/>
    </w:pPr>
    <w:rPr>
      <w:color w:val="000000"/>
    </w:rPr>
  </w:style>
  <w:style w:type="character" w:customStyle="1" w:styleId="text1">
    <w:name w:val="text1"/>
    <w:basedOn w:val="a0"/>
    <w:rsid w:val="002B7266"/>
  </w:style>
  <w:style w:type="character" w:styleId="a4">
    <w:name w:val="Emphasis"/>
    <w:qFormat/>
    <w:rsid w:val="002B7266"/>
    <w:rPr>
      <w:i/>
      <w:iCs/>
    </w:rPr>
  </w:style>
  <w:style w:type="character" w:styleId="a5">
    <w:name w:val="Strong"/>
    <w:qFormat/>
    <w:rsid w:val="002B7266"/>
    <w:rPr>
      <w:b/>
      <w:bCs/>
    </w:rPr>
  </w:style>
  <w:style w:type="paragraph" w:styleId="a6">
    <w:name w:val="Balloon Text"/>
    <w:basedOn w:val="a"/>
    <w:semiHidden/>
    <w:rsid w:val="00737E1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353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УПОЛНОМОЧЕННОМ </vt:lpstr>
    </vt:vector>
  </TitlesOfParts>
  <Company>Управление по вопросам демографии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УПОЛНОМОЧЕННОМ</dc:title>
  <dc:creator>Отдел семьи</dc:creator>
  <cp:lastModifiedBy>s.belikova</cp:lastModifiedBy>
  <cp:revision>2</cp:revision>
  <cp:lastPrinted>2013-01-16T08:21:00Z</cp:lastPrinted>
  <dcterms:created xsi:type="dcterms:W3CDTF">2018-03-05T14:34:00Z</dcterms:created>
  <dcterms:modified xsi:type="dcterms:W3CDTF">2018-03-05T14:34:00Z</dcterms:modified>
</cp:coreProperties>
</file>