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72" w:rsidRDefault="00AC1872" w:rsidP="003A2175">
      <w:pPr>
        <w:jc w:val="center"/>
        <w:rPr>
          <w:b/>
          <w:i/>
          <w:sz w:val="28"/>
          <w:szCs w:val="28"/>
        </w:rPr>
      </w:pPr>
    </w:p>
    <w:p w:rsidR="00261A5F" w:rsidRPr="003A2175" w:rsidRDefault="000F0D5C" w:rsidP="003A21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 w:rsidR="005C483F" w:rsidRPr="003A2175">
        <w:rPr>
          <w:b/>
          <w:i/>
          <w:sz w:val="28"/>
          <w:szCs w:val="28"/>
        </w:rPr>
        <w:t>Социально-ориент</w:t>
      </w:r>
      <w:r>
        <w:rPr>
          <w:b/>
          <w:i/>
          <w:sz w:val="28"/>
          <w:szCs w:val="28"/>
        </w:rPr>
        <w:t>и</w:t>
      </w:r>
      <w:r w:rsidR="005C483F" w:rsidRPr="003A2175">
        <w:rPr>
          <w:b/>
          <w:i/>
          <w:sz w:val="28"/>
          <w:szCs w:val="28"/>
        </w:rPr>
        <w:t>рованное направление</w:t>
      </w:r>
    </w:p>
    <w:p w:rsidR="00261A5F" w:rsidRPr="003A2175" w:rsidRDefault="00261A5F" w:rsidP="00261A5F">
      <w:pPr>
        <w:rPr>
          <w:sz w:val="28"/>
          <w:szCs w:val="28"/>
        </w:rPr>
      </w:pPr>
    </w:p>
    <w:p w:rsidR="00261A5F" w:rsidRPr="003A2175" w:rsidRDefault="003A2175" w:rsidP="003A2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5F" w:rsidRPr="003A2175">
        <w:rPr>
          <w:sz w:val="28"/>
          <w:szCs w:val="28"/>
        </w:rPr>
        <w:t>В рамках этого направления внимание уделяется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которым действит</w:t>
      </w:r>
      <w:r>
        <w:rPr>
          <w:sz w:val="28"/>
          <w:szCs w:val="28"/>
        </w:rPr>
        <w:t>ельно нужно помочь (</w:t>
      </w:r>
      <w:r w:rsidR="00261A5F" w:rsidRPr="003A2175">
        <w:rPr>
          <w:sz w:val="28"/>
          <w:szCs w:val="28"/>
        </w:rPr>
        <w:t>пожилые люди, ветераны, люди с ограниченными возможностями, младшие школьник и воспитанники детского сада), и начинают понимать, что важны не слова сочувствия, а реальная помощь, основанная на уважении к человеку. Работа в этом направлении обеспечивает преемственность поколений, возникновение духовной близости между людьми разного возраста, восполняет потребность детей общаться, заботиться, оказывать конкретную помощь и соучаствовать в судьбе людей, нуждающихся в этом.</w:t>
      </w:r>
    </w:p>
    <w:p w:rsidR="00261A5F" w:rsidRPr="003A2175" w:rsidRDefault="00261A5F" w:rsidP="00261A5F">
      <w:pPr>
        <w:pStyle w:val="a3"/>
        <w:rPr>
          <w:sz w:val="28"/>
          <w:szCs w:val="28"/>
          <w:u w:val="single"/>
        </w:rPr>
      </w:pPr>
      <w:r w:rsidRPr="003A2175">
        <w:rPr>
          <w:rStyle w:val="a4"/>
          <w:bCs w:val="0"/>
          <w:sz w:val="28"/>
          <w:szCs w:val="28"/>
          <w:u w:val="single"/>
        </w:rPr>
        <w:t>Задачи направления:</w:t>
      </w:r>
    </w:p>
    <w:p w:rsidR="00261A5F" w:rsidRPr="003A2175" w:rsidRDefault="00261A5F" w:rsidP="00261A5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развивать детскую  инициативу по оказанию необходимой помощи нуждающимся людям, желание добровольно и бескорыстно заботиться о них;</w:t>
      </w:r>
    </w:p>
    <w:p w:rsidR="00261A5F" w:rsidRPr="003A2175" w:rsidRDefault="00261A5F" w:rsidP="00261A5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продолжить сотрудничество с подшефным детским садом «Ёлочка», младшими школьниками, Дом</w:t>
      </w:r>
      <w:r w:rsidR="000F0D5C">
        <w:rPr>
          <w:sz w:val="28"/>
          <w:szCs w:val="28"/>
        </w:rPr>
        <w:t>ом-интернатом;</w:t>
      </w:r>
    </w:p>
    <w:p w:rsidR="00261A5F" w:rsidRPr="003A2175" w:rsidRDefault="00261A5F" w:rsidP="00261A5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оказывать действенную помощь тем, кто в ней нуждается;</w:t>
      </w:r>
    </w:p>
    <w:p w:rsidR="00261A5F" w:rsidRPr="003A2175" w:rsidRDefault="00261A5F" w:rsidP="00261A5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способствовать ранней профессиональной ориентации детей и подростков на профессии сферы «человек – человек»: образование, воспитание, медицина.</w:t>
      </w:r>
    </w:p>
    <w:p w:rsidR="00261A5F" w:rsidRDefault="00261A5F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Default="003A2175" w:rsidP="00261A5F">
      <w:pPr>
        <w:rPr>
          <w:sz w:val="28"/>
          <w:szCs w:val="28"/>
        </w:rPr>
      </w:pPr>
    </w:p>
    <w:p w:rsidR="003A2175" w:rsidRPr="003A2175" w:rsidRDefault="003A2175" w:rsidP="00261A5F">
      <w:pPr>
        <w:rPr>
          <w:sz w:val="28"/>
          <w:szCs w:val="28"/>
        </w:rPr>
      </w:pPr>
    </w:p>
    <w:p w:rsidR="00261A5F" w:rsidRDefault="00261A5F" w:rsidP="00261A5F">
      <w:pPr>
        <w:rPr>
          <w:sz w:val="28"/>
          <w:szCs w:val="28"/>
        </w:rPr>
      </w:pPr>
    </w:p>
    <w:p w:rsidR="00DA1AE5" w:rsidRDefault="00DA1AE5" w:rsidP="00261A5F">
      <w:pPr>
        <w:rPr>
          <w:sz w:val="28"/>
          <w:szCs w:val="28"/>
        </w:rPr>
      </w:pPr>
    </w:p>
    <w:p w:rsidR="00DA1AE5" w:rsidRPr="003A2175" w:rsidRDefault="00DA1AE5" w:rsidP="00261A5F">
      <w:pPr>
        <w:rPr>
          <w:sz w:val="28"/>
          <w:szCs w:val="28"/>
        </w:rPr>
      </w:pPr>
    </w:p>
    <w:p w:rsidR="00261A5F" w:rsidRDefault="00261A5F" w:rsidP="000F0D5C">
      <w:pPr>
        <w:jc w:val="center"/>
        <w:rPr>
          <w:b/>
          <w:i/>
          <w:sz w:val="28"/>
          <w:szCs w:val="28"/>
        </w:rPr>
      </w:pPr>
      <w:r w:rsidRPr="003A2175">
        <w:rPr>
          <w:b/>
          <w:i/>
          <w:sz w:val="28"/>
          <w:szCs w:val="28"/>
        </w:rPr>
        <w:lastRenderedPageBreak/>
        <w:t xml:space="preserve">План </w:t>
      </w:r>
      <w:r w:rsidR="000F0D5C">
        <w:rPr>
          <w:b/>
          <w:i/>
          <w:sz w:val="28"/>
          <w:szCs w:val="28"/>
        </w:rPr>
        <w:t>мероприятий по социально-ориентированному направлению</w:t>
      </w:r>
    </w:p>
    <w:p w:rsidR="003A2175" w:rsidRPr="003A2175" w:rsidRDefault="003A2175" w:rsidP="00261A5F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5"/>
        <w:gridCol w:w="1744"/>
        <w:gridCol w:w="6545"/>
      </w:tblGrid>
      <w:tr w:rsidR="000F0D5C" w:rsidRPr="003A2175" w:rsidTr="000F0D5C">
        <w:trPr>
          <w:trHeight w:val="313"/>
        </w:trPr>
        <w:tc>
          <w:tcPr>
            <w:tcW w:w="0" w:type="auto"/>
          </w:tcPr>
          <w:p w:rsidR="000F0D5C" w:rsidRPr="003A2175" w:rsidRDefault="000F0D5C" w:rsidP="00E577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0F0D5C" w:rsidRPr="003A2175" w:rsidRDefault="000F0D5C" w:rsidP="00E5771A">
            <w:pPr>
              <w:jc w:val="center"/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545" w:type="dxa"/>
          </w:tcPr>
          <w:p w:rsidR="000F0D5C" w:rsidRPr="003A2175" w:rsidRDefault="000F0D5C" w:rsidP="00E577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F0D5C" w:rsidRPr="003A2175" w:rsidTr="000F0D5C">
        <w:trPr>
          <w:trHeight w:val="1299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545" w:type="dxa"/>
          </w:tcPr>
          <w:p w:rsidR="000F0D5C" w:rsidRDefault="000F0D5C" w:rsidP="000E6B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Операция «Подарок» (поздравление с Днём знаний</w:t>
            </w:r>
            <w:r>
              <w:rPr>
                <w:sz w:val="28"/>
                <w:szCs w:val="28"/>
              </w:rPr>
              <w:t>)</w:t>
            </w:r>
          </w:p>
          <w:p w:rsidR="000F0D5C" w:rsidRDefault="000F0D5C" w:rsidP="000E6B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Разведка интересных дел</w:t>
            </w:r>
          </w:p>
          <w:p w:rsidR="000F0D5C" w:rsidRDefault="000F0D5C" w:rsidP="000E6B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сплочение «Я+ТЫ=МЫ»</w:t>
            </w:r>
          </w:p>
          <w:p w:rsidR="000F0D5C" w:rsidRDefault="000F0D5C" w:rsidP="000E6B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стендов</w:t>
            </w:r>
          </w:p>
          <w:p w:rsidR="000F0D5C" w:rsidRDefault="000F0D5C" w:rsidP="000E6B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«Доброта вокруг нас»</w:t>
            </w:r>
          </w:p>
          <w:p w:rsidR="000F0D5C" w:rsidRPr="003A2175" w:rsidRDefault="000F0D5C" w:rsidP="000F0D5C">
            <w:pPr>
              <w:ind w:left="72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545" w:type="dxa"/>
          </w:tcPr>
          <w:p w:rsidR="000F0D5C" w:rsidRDefault="000F0D5C" w:rsidP="000E6BF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Акция «Праз</w:t>
            </w:r>
            <w:r>
              <w:rPr>
                <w:sz w:val="28"/>
                <w:szCs w:val="28"/>
              </w:rPr>
              <w:t>дник в подарок» (ко Дню пожилого человека)</w:t>
            </w:r>
          </w:p>
          <w:p w:rsidR="000F0D5C" w:rsidRDefault="000F0D5C" w:rsidP="000E6BF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«Мы выбираем жизнь»</w:t>
            </w:r>
          </w:p>
          <w:p w:rsidR="000F0D5C" w:rsidRPr="003A2175" w:rsidRDefault="000F0D5C" w:rsidP="000F0D5C">
            <w:pPr>
              <w:ind w:left="72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545" w:type="dxa"/>
          </w:tcPr>
          <w:p w:rsidR="000F0D5C" w:rsidRDefault="000F0D5C" w:rsidP="00D374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Концерт в доме-интернате «Мы вместе!»</w:t>
            </w:r>
          </w:p>
          <w:p w:rsidR="000F0D5C" w:rsidRDefault="000F0D5C" w:rsidP="00D374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ленточка»</w:t>
            </w:r>
          </w:p>
          <w:p w:rsidR="000F0D5C" w:rsidRDefault="000F0D5C" w:rsidP="00D374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праздника ко Дню матери</w:t>
            </w:r>
          </w:p>
          <w:p w:rsidR="000F0D5C" w:rsidRPr="003A2175" w:rsidRDefault="000F0D5C" w:rsidP="00D3749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«Ура! Каникулы!»</w:t>
            </w:r>
          </w:p>
        </w:tc>
      </w:tr>
      <w:tr w:rsidR="000F0D5C" w:rsidRPr="003A2175" w:rsidTr="000F0D5C">
        <w:trPr>
          <w:trHeight w:val="1284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545" w:type="dxa"/>
          </w:tcPr>
          <w:p w:rsidR="000F0D5C" w:rsidRDefault="000F0D5C" w:rsidP="007F518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Операция «Кормушка»,</w:t>
            </w:r>
            <w:r>
              <w:rPr>
                <w:sz w:val="28"/>
                <w:szCs w:val="28"/>
              </w:rPr>
              <w:t xml:space="preserve"> </w:t>
            </w:r>
            <w:r w:rsidRPr="000F0D5C">
              <w:rPr>
                <w:sz w:val="28"/>
                <w:szCs w:val="28"/>
              </w:rPr>
              <w:t>экскурсия в парк (5 кл.)</w:t>
            </w:r>
          </w:p>
          <w:p w:rsidR="000F0D5C" w:rsidRPr="000F0D5C" w:rsidRDefault="000F0D5C" w:rsidP="000F0D5C">
            <w:pPr>
              <w:ind w:left="360"/>
              <w:rPr>
                <w:sz w:val="28"/>
                <w:szCs w:val="28"/>
              </w:rPr>
            </w:pPr>
          </w:p>
          <w:p w:rsidR="000F0D5C" w:rsidRPr="003A2175" w:rsidRDefault="000F0D5C" w:rsidP="000F0D5C">
            <w:pPr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1269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545" w:type="dxa"/>
          </w:tcPr>
          <w:p w:rsidR="000F0D5C" w:rsidRDefault="000F0D5C" w:rsidP="006C4A3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Акция «Рождественский подарок» (для подшефных)</w:t>
            </w:r>
          </w:p>
          <w:p w:rsidR="000F0D5C" w:rsidRPr="003A2175" w:rsidRDefault="000F0D5C" w:rsidP="000F0D5C">
            <w:pPr>
              <w:ind w:left="36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545" w:type="dxa"/>
          </w:tcPr>
          <w:p w:rsidR="000F0D5C" w:rsidRDefault="000F0D5C" w:rsidP="006C4A3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Концерт для ветеранов «Песня в солдатской шинели»</w:t>
            </w:r>
          </w:p>
          <w:p w:rsidR="000F0D5C" w:rsidRPr="003A2175" w:rsidRDefault="000F0D5C" w:rsidP="000F0D5C">
            <w:pPr>
              <w:ind w:left="72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545" w:type="dxa"/>
          </w:tcPr>
          <w:p w:rsidR="000F0D5C" w:rsidRDefault="000F0D5C" w:rsidP="00D75B8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«Подарок маме - своими руками!»</w:t>
            </w:r>
          </w:p>
          <w:p w:rsidR="000F0D5C" w:rsidRDefault="000F0D5C" w:rsidP="00D75B8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женщинами интересной судьбы</w:t>
            </w:r>
          </w:p>
          <w:p w:rsidR="000F0D5C" w:rsidRPr="003A2175" w:rsidRDefault="000F0D5C" w:rsidP="000F0D5C">
            <w:pPr>
              <w:ind w:left="72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545" w:type="dxa"/>
          </w:tcPr>
          <w:p w:rsidR="000F0D5C" w:rsidRDefault="000F0D5C" w:rsidP="00D75B8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«Открытых дверей» в объединении «Радуга» для всех желающих</w:t>
            </w:r>
          </w:p>
          <w:p w:rsidR="000F0D5C" w:rsidRPr="003A2175" w:rsidRDefault="000F0D5C" w:rsidP="000F0D5C">
            <w:pPr>
              <w:ind w:left="72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1309"/>
        </w:trPr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F0D5C" w:rsidRPr="003A2175" w:rsidRDefault="000F0D5C" w:rsidP="007F5183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545" w:type="dxa"/>
          </w:tcPr>
          <w:p w:rsidR="000F0D5C" w:rsidRDefault="000F0D5C" w:rsidP="001D17F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помним!»</w:t>
            </w:r>
          </w:p>
          <w:p w:rsidR="000F0D5C" w:rsidRDefault="000F0D5C" w:rsidP="001D17F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членов объединения «Радуга»</w:t>
            </w:r>
          </w:p>
          <w:p w:rsidR="000F0D5C" w:rsidRPr="003A2175" w:rsidRDefault="000F0D5C" w:rsidP="001D17F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Координационного Совета</w:t>
            </w:r>
          </w:p>
        </w:tc>
      </w:tr>
    </w:tbl>
    <w:p w:rsidR="00261A5F" w:rsidRPr="003A2175" w:rsidRDefault="00261A5F" w:rsidP="00261A5F">
      <w:pPr>
        <w:rPr>
          <w:sz w:val="28"/>
          <w:szCs w:val="28"/>
        </w:rPr>
      </w:pPr>
    </w:p>
    <w:p w:rsidR="00261A5F" w:rsidRPr="003A2175" w:rsidRDefault="00261A5F" w:rsidP="00261A5F">
      <w:pPr>
        <w:rPr>
          <w:sz w:val="28"/>
          <w:szCs w:val="28"/>
        </w:rPr>
      </w:pPr>
    </w:p>
    <w:p w:rsidR="00261A5F" w:rsidRPr="003A2175" w:rsidRDefault="00261A5F" w:rsidP="00261A5F">
      <w:pPr>
        <w:rPr>
          <w:sz w:val="28"/>
          <w:szCs w:val="28"/>
        </w:rPr>
      </w:pPr>
    </w:p>
    <w:p w:rsidR="00DA1AE5" w:rsidRDefault="00DA1AE5" w:rsidP="00261A5F">
      <w:pPr>
        <w:rPr>
          <w:sz w:val="28"/>
          <w:szCs w:val="28"/>
        </w:rPr>
      </w:pPr>
    </w:p>
    <w:p w:rsidR="00DA1AE5" w:rsidRPr="003A2175" w:rsidRDefault="00DA1AE5" w:rsidP="00261A5F">
      <w:pPr>
        <w:rPr>
          <w:sz w:val="28"/>
          <w:szCs w:val="28"/>
        </w:rPr>
      </w:pPr>
    </w:p>
    <w:p w:rsidR="00E5771A" w:rsidRPr="00E5771A" w:rsidRDefault="000F0D5C" w:rsidP="00E5771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</w:t>
      </w:r>
      <w:r>
        <w:rPr>
          <w:b/>
          <w:i/>
          <w:sz w:val="28"/>
          <w:szCs w:val="28"/>
        </w:rPr>
        <w:t>.</w:t>
      </w:r>
      <w:r w:rsidR="00E5771A" w:rsidRPr="00E5771A">
        <w:rPr>
          <w:b/>
          <w:i/>
          <w:sz w:val="28"/>
          <w:szCs w:val="28"/>
        </w:rPr>
        <w:t>Гражданско-патриотическое направление</w:t>
      </w:r>
    </w:p>
    <w:p w:rsidR="00261A5F" w:rsidRPr="003A2175" w:rsidRDefault="00E5771A" w:rsidP="00E577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A5F" w:rsidRPr="003A2175">
        <w:rPr>
          <w:sz w:val="28"/>
          <w:szCs w:val="28"/>
        </w:rPr>
        <w:t xml:space="preserve">В рамках этого направления внимание уделяется воспитанию в детях патриотизма, ощущения сопричастности к судьбе своей страны, любви и заботы о своей малой Родине. Чтобы воспитать активных, деятельностных ребят, способных реализовывать себя во всех сферах общественной жизни, нужно не только познакомить их с историей своей Родины, пробудить в них интерес к судьбе родного края и  желание принимать </w:t>
      </w:r>
      <w:r>
        <w:rPr>
          <w:sz w:val="28"/>
          <w:szCs w:val="28"/>
        </w:rPr>
        <w:t>активное участие в жизни города</w:t>
      </w:r>
      <w:r w:rsidR="00261A5F" w:rsidRPr="003A2175">
        <w:rPr>
          <w:sz w:val="28"/>
          <w:szCs w:val="28"/>
        </w:rPr>
        <w:t>, но и научить, как сохранить эту историю, показать важность таких дел, как работа в музее и забота о ветеранах.</w:t>
      </w:r>
    </w:p>
    <w:p w:rsidR="00261A5F" w:rsidRPr="00E5771A" w:rsidRDefault="00261A5F" w:rsidP="00261A5F">
      <w:pPr>
        <w:pStyle w:val="a3"/>
        <w:rPr>
          <w:sz w:val="28"/>
          <w:szCs w:val="28"/>
          <w:u w:val="single"/>
        </w:rPr>
      </w:pPr>
      <w:r w:rsidRPr="00E5771A">
        <w:rPr>
          <w:rStyle w:val="a4"/>
          <w:bCs w:val="0"/>
          <w:sz w:val="28"/>
          <w:szCs w:val="28"/>
          <w:u w:val="single"/>
        </w:rPr>
        <w:t>Задачи направления:</w:t>
      </w:r>
    </w:p>
    <w:p w:rsidR="00261A5F" w:rsidRPr="003A2175" w:rsidRDefault="00261A5F" w:rsidP="00261A5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способствовать воспитанию у учащихся чувства патриотизма и сопричастности к судьбам россиян;</w:t>
      </w:r>
    </w:p>
    <w:p w:rsidR="00261A5F" w:rsidRPr="003A2175" w:rsidRDefault="00261A5F" w:rsidP="00261A5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создать условия для духовно-нравственного воспитания, гражданского становления личности ребёнка;</w:t>
      </w:r>
    </w:p>
    <w:p w:rsidR="00261A5F" w:rsidRPr="003A2175" w:rsidRDefault="00261A5F" w:rsidP="00261A5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развивать детскую инициативу по охране объектов памяти и заботе о ветеранах.</w:t>
      </w:r>
    </w:p>
    <w:p w:rsidR="00261A5F" w:rsidRPr="003A2175" w:rsidRDefault="00261A5F" w:rsidP="00261A5F">
      <w:pPr>
        <w:rPr>
          <w:sz w:val="28"/>
          <w:szCs w:val="28"/>
        </w:rPr>
      </w:pPr>
    </w:p>
    <w:p w:rsidR="00261A5F" w:rsidRPr="003A2175" w:rsidRDefault="00261A5F" w:rsidP="00261A5F">
      <w:pPr>
        <w:rPr>
          <w:sz w:val="28"/>
          <w:szCs w:val="28"/>
        </w:rPr>
      </w:pPr>
    </w:p>
    <w:p w:rsidR="00261A5F" w:rsidRPr="003A2175" w:rsidRDefault="00261A5F" w:rsidP="00261A5F">
      <w:pPr>
        <w:rPr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DA1AE5" w:rsidRDefault="00DA1AE5" w:rsidP="00261A5F">
      <w:pPr>
        <w:jc w:val="center"/>
        <w:rPr>
          <w:b/>
          <w:i/>
          <w:sz w:val="28"/>
          <w:szCs w:val="28"/>
        </w:rPr>
      </w:pPr>
    </w:p>
    <w:p w:rsidR="00DA1AE5" w:rsidRDefault="00DA1AE5" w:rsidP="00261A5F">
      <w:pPr>
        <w:jc w:val="center"/>
        <w:rPr>
          <w:b/>
          <w:i/>
          <w:sz w:val="28"/>
          <w:szCs w:val="28"/>
        </w:rPr>
      </w:pPr>
    </w:p>
    <w:p w:rsidR="00E5771A" w:rsidRDefault="00E5771A" w:rsidP="00261A5F">
      <w:pPr>
        <w:jc w:val="center"/>
        <w:rPr>
          <w:b/>
          <w:i/>
          <w:sz w:val="28"/>
          <w:szCs w:val="28"/>
        </w:rPr>
      </w:pPr>
    </w:p>
    <w:p w:rsidR="00261A5F" w:rsidRDefault="000F0D5C" w:rsidP="00261A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 мероприятий по гражданско-патриотическому направлению</w:t>
      </w:r>
    </w:p>
    <w:p w:rsidR="00E5771A" w:rsidRPr="00E5771A" w:rsidRDefault="00E5771A" w:rsidP="00261A5F">
      <w:pPr>
        <w:jc w:val="center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1980"/>
        <w:gridCol w:w="6258"/>
      </w:tblGrid>
      <w:tr w:rsidR="000F0D5C" w:rsidRPr="003A2175" w:rsidTr="000F0D5C">
        <w:trPr>
          <w:trHeight w:val="14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25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F0D5C" w:rsidRPr="003A2175" w:rsidTr="000F0D5C">
        <w:trPr>
          <w:trHeight w:val="14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258" w:type="dxa"/>
          </w:tcPr>
          <w:p w:rsidR="000F0D5C" w:rsidRDefault="000F0D5C" w:rsidP="00E5771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Музейный урок «Памяти павших будьте достойны!» (7-8 класс)</w:t>
            </w:r>
          </w:p>
          <w:p w:rsidR="000F0D5C" w:rsidRDefault="000F0D5C" w:rsidP="00E5771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 Форум для учащихся 7-8 классов «Я – гражданин России» </w:t>
            </w:r>
          </w:p>
          <w:p w:rsidR="000F0D5C" w:rsidRPr="003A2175" w:rsidRDefault="000F0D5C" w:rsidP="00E5771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Составление своей родословной (7-6 класс)</w:t>
            </w:r>
          </w:p>
        </w:tc>
      </w:tr>
      <w:tr w:rsidR="000F0D5C" w:rsidRPr="003A2175" w:rsidTr="000F0D5C">
        <w:trPr>
          <w:trHeight w:val="14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258" w:type="dxa"/>
          </w:tcPr>
          <w:p w:rsidR="000F0D5C" w:rsidRPr="003A2175" w:rsidRDefault="000F0D5C" w:rsidP="00E5771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Деловая игра «Гражданином быть обязан» (6-7 кл.)</w:t>
            </w:r>
          </w:p>
        </w:tc>
      </w:tr>
      <w:tr w:rsidR="000F0D5C" w:rsidRPr="003A2175" w:rsidTr="000F0D5C">
        <w:trPr>
          <w:trHeight w:val="14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258" w:type="dxa"/>
          </w:tcPr>
          <w:p w:rsidR="000F0D5C" w:rsidRPr="003A2175" w:rsidRDefault="000F0D5C" w:rsidP="00E577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Концерт к Дню народного единства «Мы россияне»</w:t>
            </w:r>
          </w:p>
        </w:tc>
      </w:tr>
      <w:tr w:rsidR="000F0D5C" w:rsidRPr="003A2175" w:rsidTr="000F0D5C">
        <w:trPr>
          <w:trHeight w:val="14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258" w:type="dxa"/>
          </w:tcPr>
          <w:p w:rsidR="000F0D5C" w:rsidRPr="003A2175" w:rsidRDefault="000F0D5C" w:rsidP="00E577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Викторина «Знаешь ли ты</w:t>
            </w:r>
            <w:r>
              <w:rPr>
                <w:sz w:val="28"/>
                <w:szCs w:val="28"/>
              </w:rPr>
              <w:t xml:space="preserve"> свой край</w:t>
            </w:r>
            <w:r w:rsidRPr="003A2175">
              <w:rPr>
                <w:sz w:val="28"/>
                <w:szCs w:val="28"/>
              </w:rPr>
              <w:t>?» (8 класс)</w:t>
            </w:r>
          </w:p>
        </w:tc>
      </w:tr>
      <w:tr w:rsidR="000F0D5C" w:rsidRPr="003A2175" w:rsidTr="000F0D5C">
        <w:trPr>
          <w:trHeight w:val="14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258" w:type="dxa"/>
          </w:tcPr>
          <w:p w:rsidR="000F0D5C" w:rsidRPr="003A2175" w:rsidRDefault="000F0D5C" w:rsidP="0081366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Тематический вечер «Русский сувенир» (5-6 класс)</w:t>
            </w:r>
          </w:p>
        </w:tc>
      </w:tr>
      <w:tr w:rsidR="000F0D5C" w:rsidRPr="003A2175" w:rsidTr="000F0D5C">
        <w:trPr>
          <w:trHeight w:val="1057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258" w:type="dxa"/>
          </w:tcPr>
          <w:p w:rsidR="000F0D5C" w:rsidRDefault="000F0D5C" w:rsidP="00E577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Конкурс плакатов на военно-патриотическую тематику </w:t>
            </w:r>
          </w:p>
          <w:p w:rsidR="000F0D5C" w:rsidRDefault="000F0D5C" w:rsidP="00E577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Конкурс военной инсценирован</w:t>
            </w:r>
            <w:r>
              <w:rPr>
                <w:sz w:val="28"/>
                <w:szCs w:val="28"/>
              </w:rPr>
              <w:t>ной песни (5-8</w:t>
            </w:r>
            <w:r w:rsidRPr="003A2175">
              <w:rPr>
                <w:sz w:val="28"/>
                <w:szCs w:val="28"/>
              </w:rPr>
              <w:t xml:space="preserve"> классы)</w:t>
            </w:r>
          </w:p>
          <w:p w:rsidR="000F0D5C" w:rsidRDefault="000F0D5C" w:rsidP="00E577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Встреча с ветеранами и воинами-афганцами в музее (8-е классы) </w:t>
            </w:r>
          </w:p>
          <w:p w:rsidR="000F0D5C" w:rsidRPr="003A2175" w:rsidRDefault="000F0D5C" w:rsidP="00E577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Игровая программа «Мальчишник» (5-6 классы),</w:t>
            </w:r>
          </w:p>
        </w:tc>
      </w:tr>
      <w:tr w:rsidR="000F0D5C" w:rsidRPr="003A2175" w:rsidTr="000F0D5C">
        <w:trPr>
          <w:trHeight w:val="659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258" w:type="dxa"/>
          </w:tcPr>
          <w:p w:rsidR="000F0D5C" w:rsidRDefault="000F0D5C" w:rsidP="00E5771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2175">
              <w:rPr>
                <w:sz w:val="28"/>
                <w:szCs w:val="28"/>
              </w:rPr>
              <w:t xml:space="preserve">перация «Ветеран живёт рядом» </w:t>
            </w:r>
          </w:p>
          <w:p w:rsidR="000F0D5C" w:rsidRPr="003A2175" w:rsidRDefault="000F0D5C" w:rsidP="00E5771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Викторина «Женщины в истории России» для 7-х классов</w:t>
            </w:r>
          </w:p>
        </w:tc>
      </w:tr>
      <w:tr w:rsidR="000F0D5C" w:rsidRPr="003A2175" w:rsidTr="000F0D5C">
        <w:trPr>
          <w:trHeight w:val="2685"/>
        </w:trPr>
        <w:tc>
          <w:tcPr>
            <w:tcW w:w="1368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258" w:type="dxa"/>
          </w:tcPr>
          <w:p w:rsidR="000F0D5C" w:rsidRDefault="000F0D5C" w:rsidP="00E5771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Фольклорный праздник «Традиции и обычаи русской семьи»</w:t>
            </w:r>
          </w:p>
          <w:p w:rsidR="000F0D5C" w:rsidRDefault="000F0D5C" w:rsidP="007F518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Конкурс сочинений по старой семейной фотографии «Страничка из прошлого»</w:t>
            </w:r>
          </w:p>
          <w:p w:rsidR="000F0D5C" w:rsidRPr="00813662" w:rsidRDefault="000F0D5C" w:rsidP="00813662">
            <w:pPr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2348"/>
        </w:trPr>
        <w:tc>
          <w:tcPr>
            <w:tcW w:w="1368" w:type="dxa"/>
            <w:tcBorders>
              <w:bottom w:val="single" w:sz="4" w:space="0" w:color="auto"/>
            </w:tcBorders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F0D5C" w:rsidRPr="00E5771A" w:rsidRDefault="000F0D5C" w:rsidP="007F5183">
            <w:pPr>
              <w:rPr>
                <w:b/>
                <w:sz w:val="28"/>
                <w:szCs w:val="28"/>
              </w:rPr>
            </w:pPr>
            <w:r w:rsidRPr="00E5771A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258" w:type="dxa"/>
          </w:tcPr>
          <w:p w:rsidR="000F0D5C" w:rsidRDefault="000F0D5C" w:rsidP="0081366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Операция «Ветеран живёт рядом»</w:t>
            </w:r>
          </w:p>
          <w:p w:rsidR="000F0D5C" w:rsidRDefault="000F0D5C" w:rsidP="0081366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Вахта памяти у Вечного Огня</w:t>
            </w:r>
          </w:p>
          <w:p w:rsidR="000F0D5C" w:rsidRPr="003A2175" w:rsidRDefault="000F0D5C" w:rsidP="007F518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 КТД «Никто не забыт, ничто не забыто» (5-8 классы)</w:t>
            </w:r>
          </w:p>
        </w:tc>
      </w:tr>
    </w:tbl>
    <w:p w:rsidR="00261A5F" w:rsidRPr="003A2175" w:rsidRDefault="00261A5F" w:rsidP="00261A5F">
      <w:pPr>
        <w:rPr>
          <w:sz w:val="28"/>
          <w:szCs w:val="28"/>
        </w:rPr>
      </w:pPr>
    </w:p>
    <w:p w:rsidR="00DA1AE5" w:rsidRDefault="00DA1AE5" w:rsidP="000F0D5C">
      <w:pPr>
        <w:pStyle w:val="a3"/>
        <w:rPr>
          <w:b/>
          <w:i/>
          <w:sz w:val="28"/>
          <w:szCs w:val="28"/>
        </w:rPr>
      </w:pPr>
    </w:p>
    <w:p w:rsidR="00C27745" w:rsidRPr="00C27745" w:rsidRDefault="000F0D5C" w:rsidP="00C2774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III</w:t>
      </w:r>
      <w:r>
        <w:rPr>
          <w:b/>
          <w:i/>
          <w:sz w:val="28"/>
          <w:szCs w:val="28"/>
        </w:rPr>
        <w:t xml:space="preserve">. </w:t>
      </w:r>
      <w:r w:rsidR="00C27745" w:rsidRPr="00C27745">
        <w:rPr>
          <w:b/>
          <w:i/>
          <w:sz w:val="28"/>
          <w:szCs w:val="28"/>
        </w:rPr>
        <w:t>Спортивное направление</w:t>
      </w:r>
    </w:p>
    <w:p w:rsidR="00261A5F" w:rsidRPr="003A2175" w:rsidRDefault="00C27745" w:rsidP="00C277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1A5F" w:rsidRPr="003A2175">
        <w:rPr>
          <w:sz w:val="28"/>
          <w:szCs w:val="28"/>
        </w:rPr>
        <w:t>Среди членов детского объединения есть ребята с различными заболеваниями: ослабленное зрение, сколиоз, в том числе с хроническими, п</w:t>
      </w:r>
      <w:r>
        <w:rPr>
          <w:sz w:val="28"/>
          <w:szCs w:val="28"/>
        </w:rPr>
        <w:t>оэтому спортивное</w:t>
      </w:r>
      <w:r w:rsidR="00261A5F" w:rsidRPr="003A2175">
        <w:rPr>
          <w:sz w:val="28"/>
          <w:szCs w:val="28"/>
        </w:rPr>
        <w:t xml:space="preserve"> направление  программы – одно из приоритетных. Только здоровый человек может активно жить, достигать успехов в разнообразной деятельности, отдавая свои силы на созидание и решение задач, связанных с творчеством. Понятие «здоровый образ жизни» необходимо закладывать в детстве. Ведь большинство детей считает, что ведёт здоровый образ жизни, тогда как их двигательная активность сведена к минимуму, не соблюдается режим питания.</w:t>
      </w:r>
    </w:p>
    <w:p w:rsidR="00261A5F" w:rsidRPr="00C27745" w:rsidRDefault="00261A5F" w:rsidP="00261A5F">
      <w:pPr>
        <w:pStyle w:val="a3"/>
        <w:rPr>
          <w:sz w:val="28"/>
          <w:szCs w:val="28"/>
          <w:u w:val="single"/>
        </w:rPr>
      </w:pPr>
      <w:r w:rsidRPr="00C27745">
        <w:rPr>
          <w:rStyle w:val="a4"/>
          <w:bCs w:val="0"/>
          <w:sz w:val="28"/>
          <w:szCs w:val="28"/>
          <w:u w:val="single"/>
        </w:rPr>
        <w:t>Задачи направления:</w:t>
      </w:r>
    </w:p>
    <w:p w:rsidR="00261A5F" w:rsidRPr="003A2175" w:rsidRDefault="00261A5F" w:rsidP="00261A5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укреплять здоровье детей и подростков, создавая условия для формирования знаний, умений и навыков по здоровому образу жизни;</w:t>
      </w:r>
    </w:p>
    <w:p w:rsidR="00261A5F" w:rsidRPr="003A2175" w:rsidRDefault="00261A5F" w:rsidP="00261A5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учить общаться, управлять собой, подчиняться правилам, соблюдать нормы поведения;</w:t>
      </w:r>
    </w:p>
    <w:p w:rsidR="00261A5F" w:rsidRPr="003A2175" w:rsidRDefault="00261A5F" w:rsidP="00261A5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 способствовать физическому развитию и самосовершенствованию членов детского объединения;</w:t>
      </w:r>
    </w:p>
    <w:p w:rsidR="00261A5F" w:rsidRDefault="00261A5F" w:rsidP="00261A5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A2175">
        <w:rPr>
          <w:sz w:val="28"/>
          <w:szCs w:val="28"/>
        </w:rPr>
        <w:t>развивать творческие и организаторские способности, умения подготовить и провести мероприятия и акции по здоровому образу жизни.</w:t>
      </w: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C27745" w:rsidRDefault="00C27745" w:rsidP="00C27745">
      <w:pPr>
        <w:spacing w:before="100" w:beforeAutospacing="1" w:after="100" w:afterAutospacing="1"/>
        <w:rPr>
          <w:sz w:val="28"/>
          <w:szCs w:val="28"/>
        </w:rPr>
      </w:pPr>
    </w:p>
    <w:p w:rsidR="00DA1AE5" w:rsidRPr="003A2175" w:rsidRDefault="00DA1AE5" w:rsidP="00C27745">
      <w:pPr>
        <w:spacing w:before="100" w:beforeAutospacing="1" w:after="100" w:afterAutospacing="1"/>
        <w:rPr>
          <w:sz w:val="28"/>
          <w:szCs w:val="28"/>
        </w:rPr>
      </w:pPr>
    </w:p>
    <w:p w:rsidR="00261A5F" w:rsidRDefault="00261A5F" w:rsidP="000F0D5C">
      <w:pPr>
        <w:jc w:val="center"/>
        <w:rPr>
          <w:b/>
          <w:i/>
          <w:sz w:val="28"/>
          <w:szCs w:val="28"/>
        </w:rPr>
      </w:pPr>
      <w:r w:rsidRPr="00C27745">
        <w:rPr>
          <w:b/>
          <w:i/>
          <w:sz w:val="28"/>
          <w:szCs w:val="28"/>
        </w:rPr>
        <w:lastRenderedPageBreak/>
        <w:t xml:space="preserve">План </w:t>
      </w:r>
      <w:r w:rsidR="000F0D5C">
        <w:rPr>
          <w:b/>
          <w:i/>
          <w:sz w:val="28"/>
          <w:szCs w:val="28"/>
        </w:rPr>
        <w:t>мероприятий по спортивному направлению</w:t>
      </w:r>
    </w:p>
    <w:p w:rsidR="00C27745" w:rsidRPr="00C27745" w:rsidRDefault="00C27745" w:rsidP="00261A5F">
      <w:pPr>
        <w:jc w:val="center"/>
        <w:rPr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0"/>
        <w:gridCol w:w="1864"/>
        <w:gridCol w:w="6688"/>
      </w:tblGrid>
      <w:tr w:rsidR="000F0D5C" w:rsidRPr="003A2175" w:rsidTr="000F0D5C">
        <w:trPr>
          <w:trHeight w:val="689"/>
        </w:trPr>
        <w:tc>
          <w:tcPr>
            <w:tcW w:w="770" w:type="dxa"/>
          </w:tcPr>
          <w:p w:rsidR="000F0D5C" w:rsidRPr="00381112" w:rsidRDefault="000F0D5C" w:rsidP="00C27745">
            <w:pPr>
              <w:jc w:val="center"/>
              <w:rPr>
                <w:b/>
                <w:sz w:val="28"/>
                <w:szCs w:val="28"/>
              </w:rPr>
            </w:pPr>
            <w:r w:rsidRPr="00381112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864" w:type="dxa"/>
          </w:tcPr>
          <w:p w:rsidR="000F0D5C" w:rsidRPr="00381112" w:rsidRDefault="000F0D5C" w:rsidP="00C27745">
            <w:pPr>
              <w:jc w:val="center"/>
              <w:rPr>
                <w:b/>
                <w:sz w:val="28"/>
                <w:szCs w:val="28"/>
              </w:rPr>
            </w:pPr>
            <w:r w:rsidRPr="0038111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688" w:type="dxa"/>
          </w:tcPr>
          <w:p w:rsidR="000F0D5C" w:rsidRPr="00381112" w:rsidRDefault="000F0D5C" w:rsidP="00C27745">
            <w:pPr>
              <w:jc w:val="center"/>
              <w:rPr>
                <w:b/>
                <w:sz w:val="28"/>
                <w:szCs w:val="28"/>
              </w:rPr>
            </w:pPr>
            <w:r w:rsidRPr="0038111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F0D5C" w:rsidRPr="003A2175" w:rsidTr="000F0D5C">
        <w:trPr>
          <w:trHeight w:val="2098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688" w:type="dxa"/>
          </w:tcPr>
          <w:p w:rsidR="000F0D5C" w:rsidRPr="003A2175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День здоровья </w:t>
            </w:r>
          </w:p>
          <w:p w:rsidR="000F0D5C" w:rsidRDefault="000F0D5C" w:rsidP="00C27745">
            <w:p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(1-11 классы)</w:t>
            </w:r>
          </w:p>
          <w:p w:rsidR="000F0D5C" w:rsidRPr="003A2175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Спортивный праздник </w:t>
            </w:r>
          </w:p>
          <w:p w:rsidR="000F0D5C" w:rsidRPr="003A2175" w:rsidRDefault="000F0D5C" w:rsidP="007F5183">
            <w:p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«Весёлая эстафета» (5-6кл.)</w:t>
            </w:r>
          </w:p>
        </w:tc>
      </w:tr>
      <w:tr w:rsidR="000F0D5C" w:rsidRPr="003A2175" w:rsidTr="000F0D5C">
        <w:trPr>
          <w:trHeight w:val="1393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688" w:type="dxa"/>
          </w:tcPr>
          <w:p w:rsidR="000F0D5C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Конкурс плакатов «В здоро</w:t>
            </w:r>
            <w:r w:rsidRPr="003A2175">
              <w:rPr>
                <w:sz w:val="28"/>
                <w:szCs w:val="28"/>
              </w:rPr>
              <w:softHyphen/>
              <w:t>вом теле здоровый дух!»</w:t>
            </w:r>
          </w:p>
          <w:p w:rsidR="000F0D5C" w:rsidRPr="003A2175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«Курению и алкоголю – НЕТ! Здоровью – ДА!!!»</w:t>
            </w:r>
          </w:p>
        </w:tc>
      </w:tr>
      <w:tr w:rsidR="000F0D5C" w:rsidRPr="003A2175" w:rsidTr="000F0D5C">
        <w:trPr>
          <w:trHeight w:val="1377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688" w:type="dxa"/>
          </w:tcPr>
          <w:p w:rsidR="000F0D5C" w:rsidRPr="003A2175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 xml:space="preserve">Спортивный праздник </w:t>
            </w:r>
            <w:r>
              <w:rPr>
                <w:sz w:val="28"/>
                <w:szCs w:val="28"/>
              </w:rPr>
              <w:t xml:space="preserve">семей </w:t>
            </w:r>
            <w:r w:rsidRPr="003A21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Стартуем вместе» (5-7</w:t>
            </w:r>
            <w:r w:rsidRPr="003A2175">
              <w:rPr>
                <w:sz w:val="28"/>
                <w:szCs w:val="28"/>
              </w:rPr>
              <w:t>кл.)</w:t>
            </w:r>
          </w:p>
        </w:tc>
      </w:tr>
      <w:tr w:rsidR="000F0D5C" w:rsidRPr="003A2175" w:rsidTr="000F0D5C">
        <w:trPr>
          <w:trHeight w:val="1879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688" w:type="dxa"/>
          </w:tcPr>
          <w:p w:rsidR="000F0D5C" w:rsidRPr="003A2175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Конкурс листков здоровья «Резервы богатырского здоровья» (5-8 кл.)</w:t>
            </w:r>
          </w:p>
        </w:tc>
      </w:tr>
      <w:tr w:rsidR="000F0D5C" w:rsidRPr="003A2175" w:rsidTr="000F0D5C">
        <w:trPr>
          <w:trHeight w:val="1393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688" w:type="dxa"/>
          </w:tcPr>
          <w:p w:rsidR="000F0D5C" w:rsidRPr="003A2175" w:rsidRDefault="000F0D5C" w:rsidP="00C2774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Рождественские забавы на свежем воздухе (5-8 класс)</w:t>
            </w:r>
          </w:p>
        </w:tc>
      </w:tr>
      <w:tr w:rsidR="000F0D5C" w:rsidRPr="003A2175" w:rsidTr="000F0D5C">
        <w:trPr>
          <w:trHeight w:val="1025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688" w:type="dxa"/>
          </w:tcPr>
          <w:p w:rsidR="000F0D5C" w:rsidRPr="003A2175" w:rsidRDefault="000F0D5C" w:rsidP="000029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Соревнования «А ну-ка, мальчики!» (5-6 класс)</w:t>
            </w:r>
          </w:p>
        </w:tc>
      </w:tr>
      <w:tr w:rsidR="000F0D5C" w:rsidRPr="003A2175" w:rsidTr="000F0D5C">
        <w:trPr>
          <w:trHeight w:val="1361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688" w:type="dxa"/>
          </w:tcPr>
          <w:p w:rsidR="000F0D5C" w:rsidRPr="003A2175" w:rsidRDefault="000F0D5C" w:rsidP="000029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Спортивный праздник «Путешествие в Спортландию»  (7-8 класс)</w:t>
            </w:r>
          </w:p>
        </w:tc>
      </w:tr>
      <w:tr w:rsidR="000F0D5C" w:rsidRPr="003A2175" w:rsidTr="000F0D5C">
        <w:trPr>
          <w:trHeight w:val="708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688" w:type="dxa"/>
          </w:tcPr>
          <w:p w:rsidR="000F0D5C" w:rsidRDefault="000F0D5C" w:rsidP="000029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Конкурс плакатов «Чистота – залог здоровья» (5-8 класс)</w:t>
            </w:r>
          </w:p>
          <w:p w:rsidR="000F0D5C" w:rsidRPr="003A2175" w:rsidRDefault="000F0D5C" w:rsidP="000029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здоровья: акция «Наше здоровье – в наших руках!»</w:t>
            </w:r>
          </w:p>
        </w:tc>
      </w:tr>
      <w:tr w:rsidR="000F0D5C" w:rsidRPr="003A2175" w:rsidTr="000F0D5C">
        <w:trPr>
          <w:trHeight w:val="689"/>
        </w:trPr>
        <w:tc>
          <w:tcPr>
            <w:tcW w:w="770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0F0D5C" w:rsidRPr="00C27745" w:rsidRDefault="000F0D5C" w:rsidP="007F5183">
            <w:pPr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688" w:type="dxa"/>
          </w:tcPr>
          <w:p w:rsidR="000F0D5C" w:rsidRPr="003A2175" w:rsidRDefault="000F0D5C" w:rsidP="000029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</w:t>
            </w:r>
            <w:r w:rsidRPr="003A2175">
              <w:rPr>
                <w:sz w:val="28"/>
                <w:szCs w:val="28"/>
              </w:rPr>
              <w:t xml:space="preserve">(1-11 кл) </w:t>
            </w:r>
          </w:p>
        </w:tc>
      </w:tr>
    </w:tbl>
    <w:p w:rsidR="005A2DE1" w:rsidRDefault="005A2DE1" w:rsidP="00DE119A">
      <w:pPr>
        <w:spacing w:before="30" w:after="30"/>
        <w:rPr>
          <w:sz w:val="28"/>
          <w:szCs w:val="28"/>
        </w:rPr>
      </w:pPr>
    </w:p>
    <w:p w:rsidR="005A2DE1" w:rsidRDefault="005A2DE1" w:rsidP="00DE119A">
      <w:pPr>
        <w:spacing w:before="30" w:after="30"/>
        <w:rPr>
          <w:sz w:val="28"/>
          <w:szCs w:val="28"/>
        </w:rPr>
      </w:pPr>
    </w:p>
    <w:p w:rsidR="005A2DE1" w:rsidRDefault="005A2DE1" w:rsidP="00DE119A">
      <w:pPr>
        <w:spacing w:before="30" w:after="30"/>
        <w:rPr>
          <w:sz w:val="28"/>
          <w:szCs w:val="28"/>
        </w:rPr>
      </w:pPr>
    </w:p>
    <w:p w:rsidR="007D609A" w:rsidRDefault="000F0D5C" w:rsidP="007D609A">
      <w:pPr>
        <w:spacing w:before="30" w:after="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IV</w:t>
      </w:r>
      <w:r>
        <w:rPr>
          <w:b/>
          <w:i/>
          <w:sz w:val="28"/>
          <w:szCs w:val="28"/>
        </w:rPr>
        <w:t xml:space="preserve">. </w:t>
      </w:r>
      <w:r w:rsidR="007D609A" w:rsidRPr="007D609A">
        <w:rPr>
          <w:b/>
          <w:i/>
          <w:sz w:val="28"/>
          <w:szCs w:val="28"/>
        </w:rPr>
        <w:t>Экологическое направление</w:t>
      </w:r>
    </w:p>
    <w:p w:rsidR="007D609A" w:rsidRPr="007D609A" w:rsidRDefault="007D609A" w:rsidP="007D609A">
      <w:pPr>
        <w:spacing w:before="30" w:after="30"/>
        <w:jc w:val="center"/>
        <w:rPr>
          <w:b/>
          <w:i/>
          <w:sz w:val="28"/>
          <w:szCs w:val="28"/>
        </w:rPr>
      </w:pPr>
    </w:p>
    <w:p w:rsidR="007D609A" w:rsidRDefault="00481C18" w:rsidP="007D609A">
      <w:pPr>
        <w:spacing w:before="100" w:beforeAutospacing="1" w:after="100" w:afterAutospacing="1" w:line="240" w:lineRule="atLeast"/>
        <w:jc w:val="both"/>
        <w:rPr>
          <w:color w:val="000000"/>
        </w:rPr>
      </w:pPr>
      <w:r>
        <w:rPr>
          <w:sz w:val="28"/>
          <w:szCs w:val="28"/>
        </w:rPr>
        <w:t xml:space="preserve">       </w:t>
      </w:r>
      <w:r w:rsidR="00DE119A" w:rsidRPr="003A2175">
        <w:rPr>
          <w:sz w:val="28"/>
          <w:szCs w:val="28"/>
        </w:rPr>
        <w:t>Главная задача: создание условий для социального становления и развития личности через организ</w:t>
      </w:r>
      <w:r w:rsidR="007D609A">
        <w:rPr>
          <w:sz w:val="28"/>
          <w:szCs w:val="28"/>
        </w:rPr>
        <w:t xml:space="preserve">ацию совместной познавательной, </w:t>
      </w:r>
      <w:r w:rsidR="00DE119A" w:rsidRPr="003A2175">
        <w:rPr>
          <w:sz w:val="28"/>
          <w:szCs w:val="28"/>
        </w:rPr>
        <w:t xml:space="preserve">преобразовательной, природоохранной деятельности детей и взрослых, осуществление действенной заботы о себе через </w:t>
      </w:r>
      <w:r w:rsidR="000F0D5C" w:rsidRPr="003A2175">
        <w:rPr>
          <w:sz w:val="28"/>
          <w:szCs w:val="28"/>
        </w:rPr>
        <w:t>заботу,</w:t>
      </w:r>
      <w:r w:rsidR="00DE119A" w:rsidRPr="003A2175">
        <w:rPr>
          <w:sz w:val="28"/>
          <w:szCs w:val="28"/>
        </w:rPr>
        <w:t xml:space="preserve"> об окружающей среде.</w:t>
      </w:r>
      <w:r w:rsidR="007D609A" w:rsidRPr="007D609A">
        <w:rPr>
          <w:color w:val="000000"/>
          <w:sz w:val="28"/>
          <w:szCs w:val="28"/>
        </w:rPr>
        <w:t xml:space="preserve"> </w:t>
      </w:r>
      <w:r w:rsidR="007D609A">
        <w:rPr>
          <w:color w:val="000000"/>
          <w:sz w:val="28"/>
          <w:szCs w:val="28"/>
        </w:rPr>
        <w:t>Хорошо организованная система экологического воспитания будет способствовать успешному решению большинства экологических проблем. Система целенаправленного воздействия на человека по формированию чувства граждан</w:t>
      </w:r>
      <w:r>
        <w:rPr>
          <w:color w:val="000000"/>
          <w:sz w:val="28"/>
          <w:szCs w:val="28"/>
        </w:rPr>
        <w:t>с</w:t>
      </w:r>
      <w:r w:rsidR="007D609A">
        <w:rPr>
          <w:color w:val="000000"/>
          <w:sz w:val="28"/>
          <w:szCs w:val="28"/>
        </w:rPr>
        <w:t>кого долга и моральной ответственности за состояние окружающе</w:t>
      </w:r>
      <w:r>
        <w:rPr>
          <w:color w:val="000000"/>
          <w:sz w:val="28"/>
          <w:szCs w:val="28"/>
        </w:rPr>
        <w:t xml:space="preserve">й среды, бережного отношения к </w:t>
      </w:r>
      <w:r w:rsidR="007D609A">
        <w:rPr>
          <w:color w:val="000000"/>
          <w:sz w:val="28"/>
          <w:szCs w:val="28"/>
        </w:rPr>
        <w:t>природе и ее ресурсам – важнейшая мера преод</w:t>
      </w:r>
      <w:r>
        <w:rPr>
          <w:color w:val="000000"/>
          <w:sz w:val="28"/>
          <w:szCs w:val="28"/>
        </w:rPr>
        <w:t>оления экологической опасности</w:t>
      </w:r>
      <w:r w:rsidR="007D609A">
        <w:rPr>
          <w:color w:val="000000"/>
          <w:sz w:val="28"/>
          <w:szCs w:val="28"/>
        </w:rPr>
        <w:t>.</w:t>
      </w:r>
    </w:p>
    <w:p w:rsidR="00DE119A" w:rsidRPr="003A2175" w:rsidRDefault="00DE119A" w:rsidP="00DE119A">
      <w:pPr>
        <w:spacing w:before="30" w:after="30"/>
        <w:rPr>
          <w:sz w:val="28"/>
          <w:szCs w:val="28"/>
        </w:rPr>
      </w:pPr>
    </w:p>
    <w:p w:rsidR="00DE119A" w:rsidRDefault="00DE119A" w:rsidP="00DE119A">
      <w:pPr>
        <w:spacing w:before="30" w:after="30"/>
        <w:rPr>
          <w:color w:val="000000"/>
        </w:rPr>
      </w:pPr>
      <w:r>
        <w:rPr>
          <w:color w:val="000000"/>
        </w:rPr>
        <w:t> </w:t>
      </w:r>
    </w:p>
    <w:p w:rsidR="007D609A" w:rsidRPr="007D609A" w:rsidRDefault="007D609A" w:rsidP="005156E1">
      <w:pPr>
        <w:pStyle w:val="msolistparagraph0"/>
        <w:spacing w:line="240" w:lineRule="atLeast"/>
        <w:ind w:hanging="360"/>
        <w:jc w:val="both"/>
        <w:rPr>
          <w:b/>
          <w:color w:val="000000"/>
          <w:sz w:val="28"/>
          <w:szCs w:val="28"/>
          <w:u w:val="single"/>
        </w:rPr>
      </w:pPr>
      <w:r w:rsidRPr="007D609A">
        <w:rPr>
          <w:b/>
          <w:color w:val="000000"/>
          <w:sz w:val="28"/>
          <w:szCs w:val="28"/>
          <w:u w:val="single"/>
        </w:rPr>
        <w:t>Задачи направления:</w:t>
      </w:r>
    </w:p>
    <w:p w:rsidR="005156E1" w:rsidRDefault="005156E1" w:rsidP="007D609A">
      <w:pPr>
        <w:pStyle w:val="msolistparagraph0"/>
        <w:numPr>
          <w:ilvl w:val="0"/>
          <w:numId w:val="19"/>
        </w:numPr>
        <w:spacing w:line="24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3.5pt;height:12pt"/>
        </w:pic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дать учащ</w:t>
      </w:r>
      <w:r w:rsidR="00381112">
        <w:rPr>
          <w:color w:val="000000"/>
          <w:sz w:val="28"/>
          <w:szCs w:val="28"/>
        </w:rPr>
        <w:t>имся</w:t>
      </w:r>
      <w:r>
        <w:rPr>
          <w:color w:val="000000"/>
          <w:sz w:val="28"/>
          <w:szCs w:val="28"/>
        </w:rPr>
        <w:t xml:space="preserve"> экологические знания;</w:t>
      </w:r>
    </w:p>
    <w:p w:rsidR="005156E1" w:rsidRPr="00C232CD" w:rsidRDefault="005156E1" w:rsidP="007D609A">
      <w:pPr>
        <w:pStyle w:val="msolistparagraphcxspmiddle"/>
        <w:numPr>
          <w:ilvl w:val="0"/>
          <w:numId w:val="19"/>
        </w:numPr>
        <w:spacing w:line="24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8"/>
          <w:szCs w:val="28"/>
        </w:rPr>
        <w:pict>
          <v:shape id="_x0000_i1026" type="#_x0000_t75" alt="*" style="width:13.5pt;height:12pt"/>
        </w:pic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сформировать ответственное отношение школьников к окружающей среде и здоровью человека на основе воспитания человеческого сознания;</w:t>
      </w:r>
    </w:p>
    <w:p w:rsidR="00C232CD" w:rsidRDefault="00C232CD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AC1872" w:rsidRDefault="00AC1872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5A2DE1" w:rsidRDefault="005A2DE1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DA1AE5" w:rsidRDefault="00DA1AE5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DA1AE5" w:rsidRDefault="00DA1AE5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DA1AE5" w:rsidRDefault="00DA1AE5" w:rsidP="00C232CD">
      <w:pPr>
        <w:pStyle w:val="msolistparagraphcxspmiddle"/>
        <w:spacing w:line="240" w:lineRule="atLeast"/>
        <w:jc w:val="both"/>
        <w:rPr>
          <w:color w:val="000000"/>
          <w:sz w:val="28"/>
          <w:szCs w:val="28"/>
        </w:rPr>
      </w:pPr>
    </w:p>
    <w:p w:rsidR="00C232CD" w:rsidRPr="00381112" w:rsidRDefault="00C232CD" w:rsidP="000F0D5C">
      <w:pPr>
        <w:pStyle w:val="msolistparagraphcxspmiddle"/>
        <w:spacing w:line="240" w:lineRule="atLeast"/>
        <w:jc w:val="center"/>
        <w:rPr>
          <w:rFonts w:ascii="Verdana" w:hAnsi="Verdana"/>
          <w:color w:val="000000"/>
          <w:sz w:val="17"/>
          <w:szCs w:val="17"/>
        </w:rPr>
      </w:pPr>
      <w:r w:rsidRPr="00C27745">
        <w:rPr>
          <w:b/>
          <w:i/>
          <w:sz w:val="28"/>
          <w:szCs w:val="28"/>
        </w:rPr>
        <w:lastRenderedPageBreak/>
        <w:t xml:space="preserve">План </w:t>
      </w:r>
      <w:r w:rsidR="000F0D5C">
        <w:rPr>
          <w:b/>
          <w:i/>
          <w:sz w:val="28"/>
          <w:szCs w:val="28"/>
        </w:rPr>
        <w:t>мероприятий по экологическому направлению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5"/>
        <w:gridCol w:w="1744"/>
        <w:gridCol w:w="6545"/>
      </w:tblGrid>
      <w:tr w:rsidR="000F0D5C" w:rsidRPr="003A2175" w:rsidTr="000F0D5C">
        <w:trPr>
          <w:trHeight w:val="313"/>
        </w:trPr>
        <w:tc>
          <w:tcPr>
            <w:tcW w:w="0" w:type="auto"/>
          </w:tcPr>
          <w:p w:rsidR="000F0D5C" w:rsidRPr="003A2175" w:rsidRDefault="000F0D5C" w:rsidP="00381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jc w:val="center"/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545" w:type="dxa"/>
          </w:tcPr>
          <w:p w:rsidR="000F0D5C" w:rsidRPr="003A2175" w:rsidRDefault="000F0D5C" w:rsidP="00381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Мероприятия</w:t>
            </w:r>
          </w:p>
        </w:tc>
      </w:tr>
      <w:tr w:rsidR="000F0D5C" w:rsidRPr="003A2175" w:rsidTr="000F0D5C">
        <w:trPr>
          <w:trHeight w:val="1299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545" w:type="dxa"/>
          </w:tcPr>
          <w:p w:rsidR="000F0D5C" w:rsidRDefault="000F0D5C" w:rsidP="0038111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неизведанной тропы» - поход в лесную зону, посвященный Международному дню туризма</w:t>
            </w:r>
          </w:p>
          <w:p w:rsidR="000F0D5C" w:rsidRPr="003A2175" w:rsidRDefault="000F0D5C" w:rsidP="0038111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творчества «Краски осени»</w:t>
            </w: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545" w:type="dxa"/>
          </w:tcPr>
          <w:p w:rsidR="000F0D5C" w:rsidRDefault="000F0D5C" w:rsidP="00152F64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месячник</w:t>
            </w:r>
          </w:p>
          <w:p w:rsidR="000F0D5C" w:rsidRDefault="000F0D5C" w:rsidP="00152F64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«Осенины»</w:t>
            </w:r>
          </w:p>
          <w:p w:rsidR="000F0D5C" w:rsidRPr="003A2175" w:rsidRDefault="000F0D5C" w:rsidP="00152F64">
            <w:pPr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545" w:type="dxa"/>
          </w:tcPr>
          <w:p w:rsidR="000F0D5C" w:rsidRPr="00C232CD" w:rsidRDefault="000F0D5C" w:rsidP="00C274E9">
            <w:pPr>
              <w:pStyle w:val="msolistparagraphcxspmiddle"/>
              <w:numPr>
                <w:ilvl w:val="1"/>
                <w:numId w:val="30"/>
              </w:numPr>
              <w:tabs>
                <w:tab w:val="clear" w:pos="1440"/>
                <w:tab w:val="num" w:pos="1041"/>
              </w:tabs>
              <w:spacing w:line="240" w:lineRule="atLeast"/>
              <w:ind w:left="86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Оформление природоведческих стендов</w:t>
            </w:r>
          </w:p>
          <w:p w:rsidR="000F0D5C" w:rsidRPr="00C232CD" w:rsidRDefault="000F0D5C" w:rsidP="00C232CD">
            <w:pPr>
              <w:pStyle w:val="msolistparagraphcxspmiddle"/>
              <w:numPr>
                <w:ilvl w:val="1"/>
                <w:numId w:val="30"/>
              </w:numPr>
              <w:tabs>
                <w:tab w:val="clear" w:pos="1440"/>
                <w:tab w:val="num" w:pos="1041"/>
              </w:tabs>
              <w:spacing w:line="240" w:lineRule="atLeast"/>
              <w:ind w:left="86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pple-style-span"/>
                <w:color w:val="000000"/>
                <w:sz w:val="29"/>
                <w:szCs w:val="29"/>
              </w:rPr>
              <w:t>«Войди в природу другом!» концертная программа для начальных классов</w:t>
            </w:r>
          </w:p>
        </w:tc>
      </w:tr>
      <w:tr w:rsidR="000F0D5C" w:rsidRPr="003A2175" w:rsidTr="000F0D5C">
        <w:trPr>
          <w:trHeight w:val="1284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545" w:type="dxa"/>
          </w:tcPr>
          <w:p w:rsidR="000F0D5C" w:rsidRPr="003A2175" w:rsidRDefault="000F0D5C" w:rsidP="00C232CD">
            <w:pPr>
              <w:numPr>
                <w:ilvl w:val="1"/>
                <w:numId w:val="30"/>
              </w:numPr>
              <w:tabs>
                <w:tab w:val="clear" w:pos="1440"/>
                <w:tab w:val="num" w:pos="681"/>
              </w:tabs>
              <w:ind w:left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</w:t>
            </w:r>
            <w:r>
              <w:rPr>
                <w:rStyle w:val="apple-style-span"/>
                <w:color w:val="000000"/>
                <w:sz w:val="29"/>
                <w:szCs w:val="29"/>
              </w:rPr>
              <w:t>Как сделать город экологически чистым»</w:t>
            </w:r>
          </w:p>
        </w:tc>
      </w:tr>
      <w:tr w:rsidR="000F0D5C" w:rsidRPr="003A2175" w:rsidTr="000F0D5C">
        <w:trPr>
          <w:trHeight w:val="1269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545" w:type="dxa"/>
          </w:tcPr>
          <w:p w:rsidR="000F0D5C" w:rsidRPr="003A2175" w:rsidRDefault="000F0D5C" w:rsidP="003811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 «Природа и мы» 7-8 классы</w:t>
            </w: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545" w:type="dxa"/>
          </w:tcPr>
          <w:p w:rsidR="000F0D5C" w:rsidRPr="003A2175" w:rsidRDefault="000F0D5C" w:rsidP="0038111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9"/>
                <w:szCs w:val="29"/>
              </w:rPr>
              <w:t>"Планета под охраной закона" кл.час</w:t>
            </w: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545" w:type="dxa"/>
          </w:tcPr>
          <w:p w:rsidR="000F0D5C" w:rsidRPr="003A2175" w:rsidRDefault="000F0D5C" w:rsidP="00C274E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Операция «Кормушка»,</w:t>
            </w:r>
          </w:p>
          <w:p w:rsidR="000F0D5C" w:rsidRDefault="000F0D5C" w:rsidP="00C274E9">
            <w:pPr>
              <w:rPr>
                <w:sz w:val="28"/>
                <w:szCs w:val="28"/>
              </w:rPr>
            </w:pPr>
            <w:r w:rsidRPr="003A2175">
              <w:rPr>
                <w:sz w:val="28"/>
                <w:szCs w:val="28"/>
              </w:rPr>
              <w:t>экскурсия в па</w:t>
            </w:r>
            <w:r>
              <w:rPr>
                <w:sz w:val="28"/>
                <w:szCs w:val="28"/>
              </w:rPr>
              <w:t>рк (</w:t>
            </w:r>
            <w:r w:rsidRPr="003A2175">
              <w:rPr>
                <w:sz w:val="28"/>
                <w:szCs w:val="28"/>
              </w:rPr>
              <w:t>5 кл.)</w:t>
            </w:r>
          </w:p>
          <w:p w:rsidR="000F0D5C" w:rsidRPr="003A2175" w:rsidRDefault="000F0D5C" w:rsidP="00C274E9">
            <w:pPr>
              <w:ind w:left="36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955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545" w:type="dxa"/>
          </w:tcPr>
          <w:p w:rsidR="000F0D5C" w:rsidRDefault="000F0D5C" w:rsidP="00C232C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Ежегодное проведение Дня птиц</w:t>
            </w:r>
          </w:p>
          <w:p w:rsidR="000F0D5C" w:rsidRDefault="000F0D5C" w:rsidP="0038111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Дня Земли</w:t>
            </w:r>
          </w:p>
          <w:p w:rsidR="000F0D5C" w:rsidRPr="003A2175" w:rsidRDefault="000F0D5C" w:rsidP="00C232CD">
            <w:pPr>
              <w:ind w:left="360"/>
              <w:rPr>
                <w:sz w:val="28"/>
                <w:szCs w:val="28"/>
              </w:rPr>
            </w:pPr>
          </w:p>
        </w:tc>
      </w:tr>
      <w:tr w:rsidR="000F0D5C" w:rsidRPr="003A2175" w:rsidTr="000F0D5C">
        <w:trPr>
          <w:trHeight w:val="1309"/>
        </w:trPr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F0D5C" w:rsidRPr="003A2175" w:rsidRDefault="000F0D5C" w:rsidP="00381112">
            <w:pPr>
              <w:rPr>
                <w:b/>
                <w:sz w:val="28"/>
                <w:szCs w:val="28"/>
              </w:rPr>
            </w:pPr>
            <w:r w:rsidRPr="003A2175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545" w:type="dxa"/>
          </w:tcPr>
          <w:p w:rsidR="000F0D5C" w:rsidRDefault="000F0D5C" w:rsidP="0038111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«Сделаем планету чище!»</w:t>
            </w:r>
          </w:p>
          <w:p w:rsidR="000F0D5C" w:rsidRDefault="000F0D5C" w:rsidP="0038111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благоустройству в нашем городе</w:t>
            </w:r>
          </w:p>
          <w:p w:rsidR="000F0D5C" w:rsidRPr="003A2175" w:rsidRDefault="000F0D5C" w:rsidP="0038111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«Зелёная аптека»</w:t>
            </w:r>
          </w:p>
        </w:tc>
      </w:tr>
    </w:tbl>
    <w:p w:rsidR="005C483F" w:rsidRPr="005156E1" w:rsidRDefault="005C483F" w:rsidP="00DE119A"/>
    <w:sectPr w:rsidR="005C483F" w:rsidRPr="005156E1" w:rsidSect="005A2DE1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45"/>
    <w:multiLevelType w:val="multilevel"/>
    <w:tmpl w:val="9B2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46B"/>
    <w:multiLevelType w:val="hybridMultilevel"/>
    <w:tmpl w:val="669A8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D0219"/>
    <w:multiLevelType w:val="hybridMultilevel"/>
    <w:tmpl w:val="548C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84D77"/>
    <w:multiLevelType w:val="hybridMultilevel"/>
    <w:tmpl w:val="1E18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7E11"/>
    <w:multiLevelType w:val="multilevel"/>
    <w:tmpl w:val="283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07849"/>
    <w:multiLevelType w:val="hybridMultilevel"/>
    <w:tmpl w:val="A9A24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3C0D6A"/>
    <w:multiLevelType w:val="multilevel"/>
    <w:tmpl w:val="C0D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F7F37"/>
    <w:multiLevelType w:val="hybridMultilevel"/>
    <w:tmpl w:val="66F2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830D7"/>
    <w:multiLevelType w:val="multilevel"/>
    <w:tmpl w:val="6C9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A415C"/>
    <w:multiLevelType w:val="hybridMultilevel"/>
    <w:tmpl w:val="57B2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33187"/>
    <w:multiLevelType w:val="multilevel"/>
    <w:tmpl w:val="264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130A3"/>
    <w:multiLevelType w:val="hybridMultilevel"/>
    <w:tmpl w:val="BE7C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030D4"/>
    <w:multiLevelType w:val="hybridMultilevel"/>
    <w:tmpl w:val="F0E07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B14A0"/>
    <w:multiLevelType w:val="hybridMultilevel"/>
    <w:tmpl w:val="09A21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A7EE4"/>
    <w:multiLevelType w:val="hybridMultilevel"/>
    <w:tmpl w:val="8CC4C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2116D"/>
    <w:multiLevelType w:val="multilevel"/>
    <w:tmpl w:val="5FD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37BE3"/>
    <w:multiLevelType w:val="hybridMultilevel"/>
    <w:tmpl w:val="1C28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01E9B"/>
    <w:multiLevelType w:val="multilevel"/>
    <w:tmpl w:val="D46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B4DE5"/>
    <w:multiLevelType w:val="multilevel"/>
    <w:tmpl w:val="699C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1B50"/>
    <w:multiLevelType w:val="hybridMultilevel"/>
    <w:tmpl w:val="6C1E5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695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96688"/>
    <w:multiLevelType w:val="hybridMultilevel"/>
    <w:tmpl w:val="264E0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EA3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76D3E"/>
    <w:multiLevelType w:val="hybridMultilevel"/>
    <w:tmpl w:val="6C9E5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81663"/>
    <w:multiLevelType w:val="hybridMultilevel"/>
    <w:tmpl w:val="C0D89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451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4082A"/>
    <w:multiLevelType w:val="hybridMultilevel"/>
    <w:tmpl w:val="BA40A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943A1"/>
    <w:multiLevelType w:val="hybridMultilevel"/>
    <w:tmpl w:val="5F801964"/>
    <w:lvl w:ilvl="0" w:tplc="2CB45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4229E"/>
    <w:multiLevelType w:val="hybridMultilevel"/>
    <w:tmpl w:val="935E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B290E"/>
    <w:multiLevelType w:val="hybridMultilevel"/>
    <w:tmpl w:val="87B4A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72F75"/>
    <w:multiLevelType w:val="hybridMultilevel"/>
    <w:tmpl w:val="D46CD28E"/>
    <w:lvl w:ilvl="0" w:tplc="D20EF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610C"/>
    <w:multiLevelType w:val="hybridMultilevel"/>
    <w:tmpl w:val="A7D4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324E8"/>
    <w:multiLevelType w:val="hybridMultilevel"/>
    <w:tmpl w:val="F792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5"/>
  </w:num>
  <w:num w:numId="5">
    <w:abstractNumId w:val="7"/>
  </w:num>
  <w:num w:numId="6">
    <w:abstractNumId w:val="23"/>
  </w:num>
  <w:num w:numId="7">
    <w:abstractNumId w:val="22"/>
  </w:num>
  <w:num w:numId="8">
    <w:abstractNumId w:val="16"/>
  </w:num>
  <w:num w:numId="9">
    <w:abstractNumId w:val="12"/>
  </w:num>
  <w:num w:numId="10">
    <w:abstractNumId w:val="13"/>
  </w:num>
  <w:num w:numId="11">
    <w:abstractNumId w:val="28"/>
  </w:num>
  <w:num w:numId="12">
    <w:abstractNumId w:val="1"/>
  </w:num>
  <w:num w:numId="13">
    <w:abstractNumId w:val="29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26"/>
  </w:num>
  <w:num w:numId="19">
    <w:abstractNumId w:val="11"/>
  </w:num>
  <w:num w:numId="20">
    <w:abstractNumId w:val="5"/>
  </w:num>
  <w:num w:numId="21">
    <w:abstractNumId w:val="21"/>
  </w:num>
  <w:num w:numId="22">
    <w:abstractNumId w:val="8"/>
  </w:num>
  <w:num w:numId="23">
    <w:abstractNumId w:val="27"/>
  </w:num>
  <w:num w:numId="24">
    <w:abstractNumId w:val="17"/>
  </w:num>
  <w:num w:numId="25">
    <w:abstractNumId w:val="24"/>
  </w:num>
  <w:num w:numId="26">
    <w:abstractNumId w:val="6"/>
  </w:num>
  <w:num w:numId="27">
    <w:abstractNumId w:val="20"/>
  </w:num>
  <w:num w:numId="28">
    <w:abstractNumId w:val="18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C483F"/>
    <w:rsid w:val="0000291A"/>
    <w:rsid w:val="000E6BFD"/>
    <w:rsid w:val="000F0D5C"/>
    <w:rsid w:val="00152F64"/>
    <w:rsid w:val="001839C7"/>
    <w:rsid w:val="001B2FB5"/>
    <w:rsid w:val="001D17FD"/>
    <w:rsid w:val="00203BB3"/>
    <w:rsid w:val="00261A5F"/>
    <w:rsid w:val="00381112"/>
    <w:rsid w:val="003A2175"/>
    <w:rsid w:val="00481C18"/>
    <w:rsid w:val="005156E1"/>
    <w:rsid w:val="005A2DE1"/>
    <w:rsid w:val="005C483F"/>
    <w:rsid w:val="005F0EED"/>
    <w:rsid w:val="006C4A35"/>
    <w:rsid w:val="007D609A"/>
    <w:rsid w:val="007D60ED"/>
    <w:rsid w:val="007F5183"/>
    <w:rsid w:val="00813662"/>
    <w:rsid w:val="00AC1872"/>
    <w:rsid w:val="00C232CD"/>
    <w:rsid w:val="00C274E9"/>
    <w:rsid w:val="00C27745"/>
    <w:rsid w:val="00C51760"/>
    <w:rsid w:val="00C625FA"/>
    <w:rsid w:val="00D37495"/>
    <w:rsid w:val="00D75B88"/>
    <w:rsid w:val="00DA1AE5"/>
    <w:rsid w:val="00DE119A"/>
    <w:rsid w:val="00E5771A"/>
    <w:rsid w:val="00E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156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1A5F"/>
    <w:pPr>
      <w:spacing w:before="100" w:beforeAutospacing="1" w:after="100" w:afterAutospacing="1"/>
    </w:pPr>
  </w:style>
  <w:style w:type="character" w:styleId="a4">
    <w:name w:val="Strong"/>
    <w:qFormat/>
    <w:rsid w:val="00261A5F"/>
    <w:rPr>
      <w:b/>
      <w:bCs/>
    </w:rPr>
  </w:style>
  <w:style w:type="character" w:customStyle="1" w:styleId="apple-converted-space">
    <w:name w:val="apple-converted-space"/>
    <w:basedOn w:val="a0"/>
    <w:rsid w:val="005156E1"/>
  </w:style>
  <w:style w:type="paragraph" w:customStyle="1" w:styleId="msolistparagraph0">
    <w:name w:val="msolistparagraph"/>
    <w:basedOn w:val="a"/>
    <w:rsid w:val="005156E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156E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156E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232CD"/>
  </w:style>
  <w:style w:type="paragraph" w:styleId="a5">
    <w:name w:val="Balloon Text"/>
    <w:basedOn w:val="a"/>
    <w:link w:val="a6"/>
    <w:rsid w:val="000F0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F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Социально-ориентрованное направление</vt:lpstr>
    </vt:vector>
  </TitlesOfParts>
  <Company>Home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Социально-ориентрованное направление</dc:title>
  <dc:creator>User</dc:creator>
  <cp:lastModifiedBy>s.belikova</cp:lastModifiedBy>
  <cp:revision>2</cp:revision>
  <cp:lastPrinted>2015-03-15T19:56:00Z</cp:lastPrinted>
  <dcterms:created xsi:type="dcterms:W3CDTF">2018-03-04T13:47:00Z</dcterms:created>
  <dcterms:modified xsi:type="dcterms:W3CDTF">2018-03-04T13:47:00Z</dcterms:modified>
</cp:coreProperties>
</file>