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>ПРИНЯТА                                                                                                       УТВЕРЖДЕНА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                        </w:t>
      </w:r>
      <w:r w:rsidR="005B1616" w:rsidRPr="00F6268D">
        <w:rPr>
          <w:rFonts w:ascii="Times New Roman" w:hAnsi="Times New Roman"/>
          <w:sz w:val="24"/>
          <w:szCs w:val="24"/>
        </w:rPr>
        <w:t xml:space="preserve"> </w:t>
      </w:r>
      <w:r w:rsidRPr="00F6268D">
        <w:rPr>
          <w:rFonts w:ascii="Times New Roman" w:hAnsi="Times New Roman"/>
          <w:sz w:val="24"/>
          <w:szCs w:val="24"/>
        </w:rPr>
        <w:t>приказом по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>МБОУ СОШ №2                                                                                           МБОУ СОШ №2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 xml:space="preserve">г. Нижний Ломов                                                         </w:t>
      </w:r>
      <w:r w:rsidR="005B1616" w:rsidRPr="00F6268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268D">
        <w:rPr>
          <w:rFonts w:ascii="Times New Roman" w:hAnsi="Times New Roman"/>
          <w:sz w:val="24"/>
          <w:szCs w:val="24"/>
        </w:rPr>
        <w:t>г. Нижний Ломов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 xml:space="preserve">от 30 августа 2012г                                                      </w:t>
      </w:r>
      <w:r w:rsidR="005B1616" w:rsidRPr="00F6268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268D">
        <w:rPr>
          <w:rFonts w:ascii="Times New Roman" w:hAnsi="Times New Roman"/>
          <w:sz w:val="24"/>
          <w:szCs w:val="24"/>
        </w:rPr>
        <w:t xml:space="preserve">от 1 сентября 2012г          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>протокол №1                                                                                                №79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>Согласовано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>на заседании районного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>учителей музыки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>от 29 августа 2012г</w:t>
      </w:r>
    </w:p>
    <w:p w:rsidR="00BF68BD" w:rsidRPr="00F6268D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68D">
        <w:rPr>
          <w:rFonts w:ascii="Times New Roman" w:hAnsi="Times New Roman"/>
          <w:sz w:val="24"/>
          <w:szCs w:val="24"/>
        </w:rPr>
        <w:t>протокол №1</w:t>
      </w:r>
    </w:p>
    <w:p w:rsidR="00BF68BD" w:rsidRPr="00F6268D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68BD" w:rsidRDefault="00BF68BD" w:rsidP="00BF68BD">
      <w:pPr>
        <w:spacing w:after="0" w:line="240" w:lineRule="auto"/>
        <w:jc w:val="center"/>
        <w:rPr>
          <w:b/>
          <w:sz w:val="36"/>
          <w:szCs w:val="36"/>
        </w:rPr>
      </w:pPr>
    </w:p>
    <w:p w:rsidR="00BF68BD" w:rsidRPr="00F6268D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6268D">
        <w:rPr>
          <w:rFonts w:ascii="Times New Roman" w:hAnsi="Times New Roman"/>
          <w:b/>
          <w:sz w:val="36"/>
          <w:szCs w:val="36"/>
        </w:rPr>
        <w:t>Программа</w:t>
      </w:r>
    </w:p>
    <w:p w:rsidR="00BF68BD" w:rsidRPr="00F6268D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6268D">
        <w:rPr>
          <w:rFonts w:ascii="Times New Roman" w:hAnsi="Times New Roman"/>
          <w:b/>
          <w:sz w:val="36"/>
          <w:szCs w:val="36"/>
        </w:rPr>
        <w:t>основного общего образования</w:t>
      </w:r>
    </w:p>
    <w:p w:rsidR="00BF68BD" w:rsidRPr="00F6268D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6268D">
        <w:rPr>
          <w:rFonts w:ascii="Times New Roman" w:hAnsi="Times New Roman"/>
          <w:b/>
          <w:sz w:val="36"/>
          <w:szCs w:val="36"/>
        </w:rPr>
        <w:t xml:space="preserve">по </w:t>
      </w:r>
      <w:r w:rsidR="00A103C8" w:rsidRPr="00F6268D">
        <w:rPr>
          <w:rFonts w:ascii="Times New Roman" w:hAnsi="Times New Roman"/>
          <w:b/>
          <w:sz w:val="36"/>
          <w:szCs w:val="36"/>
        </w:rPr>
        <w:t>искусству</w:t>
      </w:r>
      <w:r w:rsidR="00F6268D">
        <w:rPr>
          <w:rFonts w:ascii="Times New Roman" w:hAnsi="Times New Roman"/>
          <w:b/>
          <w:sz w:val="36"/>
          <w:szCs w:val="36"/>
        </w:rPr>
        <w:t xml:space="preserve"> ( музыке)</w:t>
      </w:r>
      <w:r w:rsidR="00F6268D" w:rsidRPr="00F6268D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</w:p>
    <w:p w:rsidR="00BF68BD" w:rsidRPr="00F6268D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68D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BF68BD" w:rsidRPr="00F6268D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68D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BF68BD" w:rsidRPr="00F6268D" w:rsidRDefault="00242F05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68D">
        <w:rPr>
          <w:rFonts w:ascii="Times New Roman" w:hAnsi="Times New Roman"/>
          <w:sz w:val="28"/>
          <w:szCs w:val="28"/>
        </w:rPr>
        <w:t>(базовый</w:t>
      </w:r>
      <w:r w:rsidR="00BF68BD" w:rsidRPr="00F6268D">
        <w:rPr>
          <w:rFonts w:ascii="Times New Roman" w:hAnsi="Times New Roman"/>
          <w:sz w:val="28"/>
          <w:szCs w:val="28"/>
        </w:rPr>
        <w:t xml:space="preserve"> уровень)</w:t>
      </w: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sz w:val="28"/>
          <w:szCs w:val="28"/>
        </w:rPr>
      </w:pPr>
    </w:p>
    <w:p w:rsidR="00BF68BD" w:rsidRDefault="00BF68BD" w:rsidP="00BF68BD">
      <w:pPr>
        <w:spacing w:after="0" w:line="240" w:lineRule="auto"/>
        <w:rPr>
          <w:sz w:val="28"/>
          <w:szCs w:val="28"/>
        </w:rPr>
      </w:pPr>
    </w:p>
    <w:p w:rsidR="00F6268D" w:rsidRDefault="00F6268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68BD" w:rsidRPr="00F6268D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68D">
        <w:rPr>
          <w:rFonts w:ascii="Times New Roman" w:hAnsi="Times New Roman"/>
          <w:sz w:val="28"/>
          <w:szCs w:val="28"/>
        </w:rPr>
        <w:t>г. Нижний Ломов, 2012</w:t>
      </w:r>
    </w:p>
    <w:p w:rsidR="00676785" w:rsidRPr="00F93172" w:rsidRDefault="00676785" w:rsidP="008D40A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676785" w:rsidRPr="00F93172" w:rsidRDefault="00676785" w:rsidP="008D40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Статус документа</w:t>
      </w:r>
    </w:p>
    <w:p w:rsidR="00676785" w:rsidRPr="00F93172" w:rsidRDefault="00676785" w:rsidP="008D40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93172">
        <w:rPr>
          <w:rFonts w:ascii="Times New Roman" w:hAnsi="Times New Roman"/>
          <w:bCs/>
          <w:kern w:val="36"/>
          <w:sz w:val="28"/>
          <w:szCs w:val="28"/>
        </w:rPr>
        <w:t xml:space="preserve">     </w:t>
      </w:r>
      <w:r w:rsidRPr="00F9317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42F05">
        <w:rPr>
          <w:rFonts w:ascii="Times New Roman" w:hAnsi="Times New Roman"/>
          <w:sz w:val="28"/>
          <w:szCs w:val="28"/>
          <w:lang w:eastAsia="ru-RU"/>
        </w:rPr>
        <w:t xml:space="preserve">Программа МБОУ СОШ №2 </w:t>
      </w:r>
      <w:r w:rsidR="00BA52F6">
        <w:rPr>
          <w:rFonts w:ascii="Times New Roman" w:hAnsi="Times New Roman"/>
          <w:sz w:val="28"/>
          <w:szCs w:val="28"/>
          <w:lang w:eastAsia="ru-RU"/>
        </w:rPr>
        <w:t>г.</w:t>
      </w:r>
      <w:r w:rsidR="00BA52F6" w:rsidRPr="00F93172">
        <w:rPr>
          <w:rFonts w:ascii="Times New Roman" w:hAnsi="Times New Roman"/>
          <w:sz w:val="28"/>
          <w:szCs w:val="28"/>
          <w:lang w:eastAsia="ru-RU"/>
        </w:rPr>
        <w:t xml:space="preserve"> Нижний Ломов </w:t>
      </w:r>
      <w:r w:rsidR="00242F05">
        <w:rPr>
          <w:rFonts w:ascii="Times New Roman" w:hAnsi="Times New Roman"/>
          <w:sz w:val="28"/>
          <w:szCs w:val="28"/>
          <w:lang w:eastAsia="ru-RU"/>
        </w:rPr>
        <w:t xml:space="preserve">по музыке </w:t>
      </w:r>
      <w:r w:rsidRPr="00F93172">
        <w:rPr>
          <w:rFonts w:ascii="Times New Roman" w:hAnsi="Times New Roman"/>
          <w:sz w:val="28"/>
          <w:szCs w:val="28"/>
          <w:lang w:eastAsia="ru-RU"/>
        </w:rPr>
        <w:t>основного общего об</w:t>
      </w:r>
      <w:r w:rsidR="00242F05">
        <w:rPr>
          <w:rFonts w:ascii="Times New Roman" w:hAnsi="Times New Roman"/>
          <w:sz w:val="28"/>
          <w:szCs w:val="28"/>
          <w:lang w:eastAsia="ru-RU"/>
        </w:rPr>
        <w:t xml:space="preserve">разования  </w:t>
      </w:r>
      <w:r w:rsidR="00F9317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42F05">
        <w:rPr>
          <w:rFonts w:ascii="Times New Roman" w:hAnsi="Times New Roman"/>
          <w:sz w:val="28"/>
          <w:szCs w:val="28"/>
          <w:lang w:eastAsia="ru-RU"/>
        </w:rPr>
        <w:t>составлена на основе П</w:t>
      </w:r>
      <w:r w:rsidRPr="00F93172">
        <w:rPr>
          <w:rFonts w:ascii="Times New Roman" w:hAnsi="Times New Roman"/>
          <w:sz w:val="28"/>
          <w:szCs w:val="28"/>
          <w:lang w:eastAsia="ru-RU"/>
        </w:rPr>
        <w:t>римерной программы основног</w:t>
      </w:r>
      <w:r w:rsidR="008D40A4">
        <w:rPr>
          <w:rFonts w:ascii="Times New Roman" w:hAnsi="Times New Roman"/>
          <w:sz w:val="28"/>
          <w:szCs w:val="28"/>
          <w:lang w:eastAsia="ru-RU"/>
        </w:rPr>
        <w:t>о общего образования.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9317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F93172" w:rsidRPr="00F93172" w:rsidRDefault="00F93172" w:rsidP="00DB57AC">
      <w:pPr>
        <w:pStyle w:val="a3"/>
        <w:rPr>
          <w:sz w:val="28"/>
          <w:szCs w:val="28"/>
        </w:rPr>
      </w:pPr>
      <w:r w:rsidRPr="00F93172">
        <w:rPr>
          <w:rStyle w:val="a4"/>
          <w:sz w:val="28"/>
          <w:szCs w:val="28"/>
        </w:rPr>
        <w:t>Программа выполняет две основные функции:</w:t>
      </w:r>
    </w:p>
    <w:p w:rsidR="00F93172" w:rsidRPr="00F93172" w:rsidRDefault="00F93172" w:rsidP="00F93172">
      <w:pPr>
        <w:pStyle w:val="a3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</w:t>
      </w:r>
      <w:r w:rsidRPr="00F93172">
        <w:rPr>
          <w:rStyle w:val="a4"/>
          <w:i/>
          <w:sz w:val="28"/>
          <w:szCs w:val="28"/>
        </w:rPr>
        <w:t>Информационно-методическая</w:t>
      </w:r>
      <w:r w:rsidRPr="00F93172">
        <w:rPr>
          <w:rStyle w:val="a4"/>
          <w:b w:val="0"/>
          <w:sz w:val="28"/>
          <w:szCs w:val="28"/>
        </w:rPr>
        <w:t xml:space="preserve"> функция позволяет всем участникам образовательного пр</w:t>
      </w:r>
      <w:r w:rsidRPr="00F93172">
        <w:rPr>
          <w:rStyle w:val="a4"/>
          <w:b w:val="0"/>
          <w:sz w:val="28"/>
          <w:szCs w:val="28"/>
        </w:rPr>
        <w:t>о</w:t>
      </w:r>
      <w:r w:rsidRPr="00F93172">
        <w:rPr>
          <w:rStyle w:val="a4"/>
          <w:b w:val="0"/>
          <w:sz w:val="28"/>
          <w:szCs w:val="28"/>
        </w:rPr>
        <w:t>цесса получить представление о целях, содержании, общей стратегии обучения, воспитания и развития учащихся средствами данного учебного предм</w:t>
      </w:r>
      <w:r w:rsidRPr="00F93172">
        <w:rPr>
          <w:rStyle w:val="a4"/>
          <w:b w:val="0"/>
          <w:sz w:val="28"/>
          <w:szCs w:val="28"/>
        </w:rPr>
        <w:t>е</w:t>
      </w:r>
      <w:r w:rsidRPr="00F93172">
        <w:rPr>
          <w:rStyle w:val="a4"/>
          <w:b w:val="0"/>
          <w:sz w:val="28"/>
          <w:szCs w:val="28"/>
        </w:rPr>
        <w:t>та.</w:t>
      </w:r>
    </w:p>
    <w:p w:rsidR="00F93172" w:rsidRPr="00F93172" w:rsidRDefault="00F93172" w:rsidP="00F93172">
      <w:pPr>
        <w:pStyle w:val="a3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</w:t>
      </w:r>
      <w:r w:rsidRPr="00F93172">
        <w:rPr>
          <w:rStyle w:val="a4"/>
          <w:i/>
          <w:sz w:val="28"/>
          <w:szCs w:val="28"/>
        </w:rPr>
        <w:t>Организационно-планирующая</w:t>
      </w:r>
      <w:r w:rsidRPr="00F93172">
        <w:rPr>
          <w:rStyle w:val="a4"/>
          <w:b w:val="0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</w:t>
      </w:r>
      <w:r w:rsidRPr="00F93172">
        <w:rPr>
          <w:rStyle w:val="a4"/>
          <w:b w:val="0"/>
          <w:sz w:val="28"/>
          <w:szCs w:val="28"/>
        </w:rPr>
        <w:t>н</w:t>
      </w:r>
      <w:r w:rsidRPr="00F93172">
        <w:rPr>
          <w:rStyle w:val="a4"/>
          <w:b w:val="0"/>
          <w:sz w:val="28"/>
          <w:szCs w:val="28"/>
        </w:rPr>
        <w:t>ных и качественных характеристик на каждом из этапов, в том числе для содержательного наполнения промежуточной атт</w:t>
      </w:r>
      <w:r w:rsidRPr="00F93172">
        <w:rPr>
          <w:rStyle w:val="a4"/>
          <w:b w:val="0"/>
          <w:sz w:val="28"/>
          <w:szCs w:val="28"/>
        </w:rPr>
        <w:t>е</w:t>
      </w:r>
      <w:r w:rsidRPr="00F93172">
        <w:rPr>
          <w:rStyle w:val="a4"/>
          <w:b w:val="0"/>
          <w:sz w:val="28"/>
          <w:szCs w:val="28"/>
        </w:rPr>
        <w:t>стации учащихся.</w:t>
      </w:r>
    </w:p>
    <w:p w:rsidR="00676785" w:rsidRPr="00F93172" w:rsidRDefault="00676785" w:rsidP="00DB57A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документа</w:t>
      </w:r>
    </w:p>
    <w:p w:rsidR="00676785" w:rsidRPr="00F93172" w:rsidRDefault="00676785" w:rsidP="00F9317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93172">
        <w:rPr>
          <w:rFonts w:ascii="Times New Roman" w:hAnsi="Times New Roman"/>
          <w:bCs/>
          <w:kern w:val="36"/>
          <w:sz w:val="28"/>
          <w:szCs w:val="28"/>
        </w:rPr>
        <w:t>Образовательная</w:t>
      </w:r>
      <w:r w:rsidRPr="00F9317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F93172">
        <w:rPr>
          <w:rFonts w:ascii="Times New Roman" w:hAnsi="Times New Roman"/>
          <w:sz w:val="28"/>
          <w:szCs w:val="28"/>
          <w:lang w:eastAsia="ru-RU"/>
        </w:rPr>
        <w:t>программа включает в себя</w:t>
      </w:r>
      <w:r w:rsidR="00F93172">
        <w:rPr>
          <w:rFonts w:ascii="Times New Roman" w:hAnsi="Times New Roman"/>
          <w:sz w:val="28"/>
          <w:szCs w:val="28"/>
          <w:lang w:eastAsia="ru-RU"/>
        </w:rPr>
        <w:t xml:space="preserve"> три раздела: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записку, основное содержание и требовани</w:t>
      </w:r>
      <w:r w:rsidR="008D40A4">
        <w:rPr>
          <w:rFonts w:ascii="Times New Roman" w:hAnsi="Times New Roman"/>
          <w:sz w:val="28"/>
          <w:szCs w:val="28"/>
          <w:lang w:eastAsia="ru-RU"/>
        </w:rPr>
        <w:t>я к уровню подготовки учащихся</w:t>
      </w:r>
      <w:r w:rsidRPr="00F93172">
        <w:rPr>
          <w:rFonts w:ascii="Times New Roman" w:hAnsi="Times New Roman"/>
          <w:sz w:val="28"/>
          <w:szCs w:val="28"/>
          <w:lang w:eastAsia="ru-RU"/>
        </w:rPr>
        <w:t>.</w:t>
      </w:r>
    </w:p>
    <w:p w:rsidR="00676785" w:rsidRPr="00F93172" w:rsidRDefault="00676785" w:rsidP="00DB57AC">
      <w:pPr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br/>
      </w:r>
      <w:r w:rsidR="00DB57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455507" w:rsidRPr="00F9317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455507" w:rsidRPr="00F93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</w:t>
      </w: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</w:p>
    <w:p w:rsidR="00676785" w:rsidRPr="00F93172" w:rsidRDefault="00455507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>Вторая ступень музыкального образования логически ра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звивает идею начальной школы –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>формирование основ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музыкальной культуры учащихся.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</w:t>
      </w:r>
      <w:r w:rsidR="00E63602" w:rsidRPr="00F93172">
        <w:rPr>
          <w:rFonts w:ascii="Times New Roman" w:hAnsi="Times New Roman"/>
          <w:sz w:val="28"/>
          <w:szCs w:val="28"/>
          <w:lang w:eastAsia="ru-RU"/>
        </w:rPr>
        <w:t xml:space="preserve">выражения.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 xml:space="preserve"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br/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676785" w:rsidRPr="00F93172" w:rsidRDefault="00676785" w:rsidP="008D4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lastRenderedPageBreak/>
        <w:br/>
        <w:t xml:space="preserve">Изучение музыки как вида искусства направлено на достижение следующих </w:t>
      </w: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целей:</w:t>
      </w:r>
    </w:p>
    <w:p w:rsidR="00676785" w:rsidRPr="00F93172" w:rsidRDefault="00676785" w:rsidP="008D4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музыкальной культуры как неотъемлемой части духовной культуры;</w:t>
      </w:r>
    </w:p>
    <w:p w:rsidR="00676785" w:rsidRPr="00F93172" w:rsidRDefault="00676785" w:rsidP="008D4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развитие </w:t>
      </w:r>
      <w:r w:rsidRPr="00F93172">
        <w:rPr>
          <w:rFonts w:ascii="Times New Roman" w:hAnsi="Times New Roman"/>
          <w:sz w:val="28"/>
          <w:szCs w:val="28"/>
          <w:lang w:eastAsia="ru-RU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  творческог</w:t>
      </w:r>
      <w:r w:rsidR="00E63602" w:rsidRPr="00F93172">
        <w:rPr>
          <w:rFonts w:ascii="Times New Roman" w:hAnsi="Times New Roman"/>
          <w:sz w:val="28"/>
          <w:szCs w:val="28"/>
          <w:lang w:eastAsia="ru-RU"/>
        </w:rPr>
        <w:t>о воображения певческого голоса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76785" w:rsidRPr="00F93172" w:rsidRDefault="00676785" w:rsidP="008D40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освоение </w:t>
      </w:r>
      <w:r w:rsidRPr="00F93172">
        <w:rPr>
          <w:rFonts w:ascii="Times New Roman" w:hAnsi="Times New Roman"/>
          <w:sz w:val="28"/>
          <w:szCs w:val="28"/>
          <w:lang w:eastAsia="ru-RU"/>
        </w:rPr>
        <w:t>музыки и знаний о музыке, ее 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676785" w:rsidRPr="00F93172" w:rsidRDefault="00676785" w:rsidP="008D40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овладение практическими умениями и навыками </w:t>
      </w:r>
      <w:r w:rsidRPr="00F93172">
        <w:rPr>
          <w:rFonts w:ascii="Times New Roman" w:hAnsi="Times New Roman"/>
          <w:sz w:val="28"/>
          <w:szCs w:val="28"/>
          <w:lang w:eastAsia="ru-RU"/>
        </w:rPr>
        <w:t>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676785" w:rsidRPr="00F93172" w:rsidRDefault="00676785" w:rsidP="008D40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воспитание </w:t>
      </w:r>
      <w:r w:rsidRPr="00F93172">
        <w:rPr>
          <w:rFonts w:ascii="Times New Roman" w:hAnsi="Times New Roman"/>
          <w:sz w:val="28"/>
          <w:szCs w:val="28"/>
          <w:lang w:eastAsia="ru-RU"/>
        </w:rPr>
        <w:t>устойчивого интереса к музыке, 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</w:t>
      </w:r>
      <w:r w:rsidR="00E63602" w:rsidRPr="00F93172">
        <w:rPr>
          <w:rFonts w:ascii="Times New Roman" w:hAnsi="Times New Roman"/>
          <w:sz w:val="28"/>
          <w:szCs w:val="28"/>
          <w:lang w:eastAsia="ru-RU"/>
        </w:rPr>
        <w:t>зовании; эмоционально-ценностно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го отношения к музыке; слушательской и исполнительской культуры учащихся. </w:t>
      </w:r>
    </w:p>
    <w:p w:rsidR="00676785" w:rsidRPr="00F93172" w:rsidRDefault="00676785" w:rsidP="00DB57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Место предмета в учебном плане МБОУ СОШ г. Нижний Ломов</w:t>
      </w:r>
    </w:p>
    <w:p w:rsidR="00BA52F6" w:rsidRPr="00BA52F6" w:rsidRDefault="00BA52F6" w:rsidP="00BA52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BA52F6">
        <w:rPr>
          <w:rFonts w:ascii="Times New Roman" w:hAnsi="Times New Roman"/>
          <w:bCs/>
          <w:sz w:val="28"/>
          <w:szCs w:val="28"/>
          <w:lang w:eastAsia="ru-RU"/>
        </w:rPr>
        <w:t>В учебном плане МБОУ СОШ №2 г. Нижний Ломов отводится 105 часов для обязательного изучения учебного предмета «Музыка» на этапе основного общего образования, в том числе: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52F6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A52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VI</w:t>
      </w:r>
      <w:r w:rsidRPr="00BA52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классов по 35 часов, из расчета 1 учебный час в неделю.</w:t>
      </w:r>
    </w:p>
    <w:p w:rsidR="00676785" w:rsidRPr="00F93172" w:rsidRDefault="00BA52F6" w:rsidP="00DB57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76785" w:rsidRPr="00F93172">
        <w:rPr>
          <w:rFonts w:ascii="Times New Roman" w:hAnsi="Times New Roman"/>
          <w:b/>
          <w:bCs/>
          <w:sz w:val="28"/>
          <w:szCs w:val="28"/>
          <w:lang w:eastAsia="ru-RU"/>
        </w:rPr>
        <w:t>Общеучебные умения, навыки и способы деятельности</w:t>
      </w:r>
    </w:p>
    <w:p w:rsidR="00676785" w:rsidRPr="00F93172" w:rsidRDefault="00426B71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 xml:space="preserve"> Освоение содержания основного общего образования по предмету «Музыка» способствует: формированию у учащихся представлений о художественной картине мира; овладению ими методами наблюдения, сравнения, сопоставления, художественного анализа и обобщения получаемых впечатлений об изучаемых явлениях, событиях художественной жизни страны; расширению и обогащению опыта выполнения учебно-творческих задач и нахождению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этом оригинальных решений.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 xml:space="preserve">В процессе музыкальных занятий в основной школе учащиеся расширяют и обогащают опыт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lastRenderedPageBreak/>
        <w:t>совершенствуют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 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 и аргументами; приобретают умения и навыки работы с различным</w:t>
      </w:r>
      <w:r>
        <w:rPr>
          <w:rFonts w:ascii="Times New Roman" w:hAnsi="Times New Roman"/>
          <w:sz w:val="28"/>
          <w:szCs w:val="28"/>
          <w:lang w:eastAsia="ru-RU"/>
        </w:rPr>
        <w:t xml:space="preserve">и видами источников информации.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>Опыт творческой деятельности, приобретаемый на музыкальных занятиях, способствует также овладению учащимися умениями и навыками контроля и оценки  своей деятельности, определению сферы своих личностных предпочтений, интересов и потребностей, склонностей к конкретным видам деятельности;  совершенствованию умений 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676785" w:rsidRPr="00F93172" w:rsidRDefault="00676785" w:rsidP="00DB57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обучения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    Результаты усвоения содержания музыкального образования в </w:t>
      </w:r>
      <w:r w:rsidRPr="00F9317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F93172">
        <w:rPr>
          <w:rFonts w:ascii="Times New Roman" w:hAnsi="Times New Roman"/>
          <w:sz w:val="28"/>
          <w:szCs w:val="28"/>
          <w:lang w:eastAsia="ru-RU"/>
        </w:rPr>
        <w:t>-</w:t>
      </w:r>
      <w:r w:rsidRPr="00F93172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классах представлены в разделе «Требования к уров</w:t>
      </w:r>
      <w:r w:rsidR="00107327">
        <w:rPr>
          <w:rFonts w:ascii="Times New Roman" w:hAnsi="Times New Roman"/>
          <w:sz w:val="28"/>
          <w:szCs w:val="28"/>
          <w:lang w:eastAsia="ru-RU"/>
        </w:rPr>
        <w:t>ню подготовки учащихся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»  и содержат три компонента: знать/понимать (перечень необходимых для усвоения каждым учащимся знаний музыки и знаний о музыке); уметь (перечень музыкальных умений, формируемых в различных видах музыкальной деятельности); выделана также группа знаний и умений, которыми ученик может пользоваться в практической деятельности и в повседневной жизни. Сказанное означает, что изложенное ниже основное </w:t>
      </w:r>
      <w:r w:rsidRPr="00F93172">
        <w:rPr>
          <w:rFonts w:ascii="Times New Roman" w:hAnsi="Times New Roman"/>
          <w:bCs/>
          <w:sz w:val="28"/>
          <w:szCs w:val="28"/>
          <w:lang w:eastAsia="ru-RU"/>
        </w:rPr>
        <w:t>содержание музыкального образования в основной школе предполагает, что учащиеся обязаны усвоить тот материал, который необходим для приобретения  музыкальных знаний, умений и навыков,   сформулированных в  разделе «Т</w:t>
      </w:r>
      <w:r w:rsidR="00107327">
        <w:rPr>
          <w:rFonts w:ascii="Times New Roman" w:hAnsi="Times New Roman"/>
          <w:bCs/>
          <w:sz w:val="28"/>
          <w:szCs w:val="28"/>
          <w:lang w:eastAsia="ru-RU"/>
        </w:rPr>
        <w:t>ребования к уровню подготовки учащихся</w:t>
      </w:r>
      <w:r w:rsidR="00EC0657">
        <w:rPr>
          <w:rFonts w:ascii="Times New Roman" w:hAnsi="Times New Roman"/>
          <w:bCs/>
          <w:sz w:val="28"/>
          <w:szCs w:val="28"/>
          <w:lang w:eastAsia="ru-RU"/>
        </w:rPr>
        <w:t xml:space="preserve">». </w:t>
      </w:r>
    </w:p>
    <w:p w:rsidR="00676785" w:rsidRPr="00F93172" w:rsidRDefault="00C774F7" w:rsidP="00C774F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ОСНОВНОЕ СОДЕРЖАНИЕ </w:t>
      </w:r>
      <w:r w:rsidR="00676785" w:rsidRPr="00F93172">
        <w:rPr>
          <w:rFonts w:ascii="Times New Roman" w:hAnsi="Times New Roman"/>
          <w:b/>
          <w:sz w:val="28"/>
          <w:szCs w:val="28"/>
          <w:lang w:eastAsia="ru-RU"/>
        </w:rPr>
        <w:t>V-VII классы (105 часов)</w:t>
      </w:r>
    </w:p>
    <w:p w:rsidR="00676785" w:rsidRPr="00F93172" w:rsidRDefault="00426B71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676785" w:rsidRPr="00F93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Музыка как вид искусства.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>Интонационно-образная,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искусствами</w:t>
      </w:r>
      <w:r w:rsidR="001A5EF4">
        <w:rPr>
          <w:rFonts w:ascii="Times New Roman" w:hAnsi="Times New Roman"/>
          <w:sz w:val="28"/>
          <w:szCs w:val="28"/>
          <w:lang w:eastAsia="ru-RU"/>
        </w:rPr>
        <w:t>.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 xml:space="preserve"> Процессуальность музыки как ее  важнейшая специфическая особенность. Интонация как  носитель выразительного смысла в музыке. Взаимосвязь музыки и речи на основе  их интонационной общности и различий. Зависимость различных типов интонации от их семантических функций (изобразительные, выразительные) и эмоционально-образного строя (лирические, драматические, героические, эпические, комические, гротесковые и т.п.). Богатство и разнообразие музыкальных образов и особенности их драматургического развития (точный или варьированный повтор, контраст, конфликт) в вокальной, вокально-инструментальной, камерно-инструментальной, симфонической и театральной музыке. Выразительные возможности различного склада письма (гомофонного, гармонического,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гомофонно-гармонического, полифонического и др.) и композиционных особенностей музыкальных форм, освоение которых началось в начальной школе (двухчастной и трехчастной, вариации, рондо), и новых для учащихся форм (сюита, соната, симфония). 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 w:rsidR="00676785" w:rsidRPr="00F93172">
        <w:rPr>
          <w:rFonts w:ascii="Times New Roman" w:hAnsi="Times New Roman"/>
          <w:sz w:val="28"/>
          <w:szCs w:val="28"/>
          <w:lang w:eastAsia="ru-RU"/>
        </w:rPr>
        <w:t>самоценность</w:t>
      </w:r>
      <w:proofErr w:type="spellEnd"/>
      <w:r w:rsidR="00676785" w:rsidRPr="00F93172">
        <w:rPr>
          <w:rFonts w:ascii="Times New Roman" w:hAnsi="Times New Roman"/>
          <w:sz w:val="28"/>
          <w:szCs w:val="28"/>
          <w:lang w:eastAsia="ru-RU"/>
        </w:rPr>
        <w:t xml:space="preserve">. Общее и различное между музыкальным фольклором своего народа и других народов мира.  </w:t>
      </w:r>
      <w:proofErr w:type="spellStart"/>
      <w:r w:rsidR="00676785" w:rsidRPr="00F93172">
        <w:rPr>
          <w:rFonts w:ascii="Times New Roman" w:hAnsi="Times New Roman"/>
          <w:sz w:val="28"/>
          <w:szCs w:val="28"/>
          <w:lang w:eastAsia="ru-RU"/>
        </w:rPr>
        <w:t>Песенность</w:t>
      </w:r>
      <w:proofErr w:type="spellEnd"/>
      <w:r w:rsidR="00676785" w:rsidRPr="00F93172">
        <w:rPr>
          <w:rFonts w:ascii="Times New Roman" w:hAnsi="Times New Roman"/>
          <w:sz w:val="28"/>
          <w:szCs w:val="28"/>
          <w:lang w:eastAsia="ru-RU"/>
        </w:rPr>
        <w:t>, напевность как определяющий феномен русского народного пения, проявляющийся  в искусстве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распева тонов и импровизации.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>Основные жанры русской народной музыки (наиболее распространенные разновидности обрядовых песен, трудовые песни, былины, л</w:t>
      </w:r>
      <w:r>
        <w:rPr>
          <w:rFonts w:ascii="Times New Roman" w:hAnsi="Times New Roman"/>
          <w:sz w:val="28"/>
          <w:szCs w:val="28"/>
          <w:lang w:eastAsia="ru-RU"/>
        </w:rPr>
        <w:t xml:space="preserve">ирические песни, частушки).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 xml:space="preserve">Особенности различных исполнительских типов художественного общения, сложившихся в практике народного </w:t>
      </w:r>
      <w:proofErr w:type="spellStart"/>
      <w:r w:rsidR="00676785" w:rsidRPr="00F93172">
        <w:rPr>
          <w:rFonts w:ascii="Times New Roman" w:hAnsi="Times New Roman"/>
          <w:sz w:val="28"/>
          <w:szCs w:val="28"/>
          <w:lang w:eastAsia="ru-RU"/>
        </w:rPr>
        <w:t>музицирования</w:t>
      </w:r>
      <w:proofErr w:type="spellEnd"/>
      <w:r w:rsidR="00676785" w:rsidRPr="00F93172">
        <w:rPr>
          <w:rFonts w:ascii="Times New Roman" w:hAnsi="Times New Roman"/>
          <w:sz w:val="28"/>
          <w:szCs w:val="28"/>
          <w:lang w:eastAsia="ru-RU"/>
        </w:rPr>
        <w:t>: «</w:t>
      </w:r>
      <w:proofErr w:type="spellStart"/>
      <w:r w:rsidR="00676785" w:rsidRPr="00F93172">
        <w:rPr>
          <w:rFonts w:ascii="Times New Roman" w:hAnsi="Times New Roman"/>
          <w:sz w:val="28"/>
          <w:szCs w:val="28"/>
          <w:lang w:eastAsia="ru-RU"/>
        </w:rPr>
        <w:t>самообщение</w:t>
      </w:r>
      <w:proofErr w:type="spellEnd"/>
      <w:r w:rsidR="00676785" w:rsidRPr="00F93172">
        <w:rPr>
          <w:rFonts w:ascii="Times New Roman" w:hAnsi="Times New Roman"/>
          <w:sz w:val="28"/>
          <w:szCs w:val="28"/>
          <w:lang w:eastAsia="ru-RU"/>
        </w:rPr>
        <w:t xml:space="preserve">» («пение для себя»), сказительское общение (для аудитории), игровое общение (детское, обрядовое, танцевальное и др.), соревновательное общение (при активной реакции публики). 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br/>
        <w:t xml:space="preserve">Народно-песенные истоки русской профессиональной музыки. Способы обращения композиторов к народной музыке: цитирование, варьирование, создание музыки в народном стиле. Интонационное своеобразие музыкального фольклора народов России и других народов мира, их ярко выраженная национальная самобытность (русская пляска, хороводы, полька, вальс, полонез и др.). 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 При формировании </w:t>
      </w:r>
      <w:r w:rsidRPr="00F93172">
        <w:rPr>
          <w:rFonts w:ascii="Times New Roman" w:hAnsi="Times New Roman"/>
          <w:i/>
          <w:iCs/>
          <w:sz w:val="28"/>
          <w:szCs w:val="28"/>
          <w:lang w:eastAsia="ru-RU"/>
        </w:rPr>
        <w:t>представлений о народном музыкальном творчестве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накопление  </w:t>
      </w: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опыта музыкально-творческой деятельности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учащихся осуществляется в процессе:</w:t>
      </w:r>
    </w:p>
    <w:p w:rsidR="00676785" w:rsidRPr="00F93172" w:rsidRDefault="00676785" w:rsidP="00F931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осмысления народной музыки в ее органической связи с жизнью народа, как составной части народного действия; </w:t>
      </w:r>
    </w:p>
    <w:p w:rsidR="00676785" w:rsidRPr="00F93172" w:rsidRDefault="00676785" w:rsidP="00F931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личностно-окрашенного эмоционально-образного восприятия и оценки изучаемых образцов народного музыкального творчества в слушательской деятельности; </w:t>
      </w:r>
    </w:p>
    <w:p w:rsidR="00676785" w:rsidRPr="00F93172" w:rsidRDefault="00676785" w:rsidP="00F931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исполнения русских народных песен и песен других народов мира; </w:t>
      </w:r>
    </w:p>
    <w:p w:rsidR="00676785" w:rsidRPr="00F93172" w:rsidRDefault="00676785" w:rsidP="00F931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распевания народных текстов, импровизации и сочинения мелодий в народном стиле;</w:t>
      </w:r>
    </w:p>
    <w:p w:rsidR="00676785" w:rsidRPr="00F93172" w:rsidRDefault="00676785" w:rsidP="00F931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создания вокальных и инструментальных композиций на основе знакомых народно-песенных мелодий и народной инструментальной музыки;</w:t>
      </w:r>
    </w:p>
    <w:p w:rsidR="00676785" w:rsidRPr="00F93172" w:rsidRDefault="00676785" w:rsidP="00F931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участия в народных праздниках.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  Характерные черты русской и западноевропейской музыки. Общее и особенное в русском и западноевропейском искусстве различных исторических эпох, национальных школ, стилевых направлений, творчестве выдающихся композит</w:t>
      </w:r>
      <w:r w:rsidR="00426B71">
        <w:rPr>
          <w:rFonts w:ascii="Times New Roman" w:hAnsi="Times New Roman"/>
          <w:sz w:val="28"/>
          <w:szCs w:val="28"/>
          <w:lang w:eastAsia="ru-RU"/>
        </w:rPr>
        <w:t xml:space="preserve">оров прошлого и современности. 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Средневековая духовная музыка западноевропейской традиции: григорианский хорал. Отечественная и </w:t>
      </w:r>
      <w:r w:rsidRPr="00F93172">
        <w:rPr>
          <w:rFonts w:ascii="Times New Roman" w:hAnsi="Times New Roman"/>
          <w:sz w:val="28"/>
          <w:szCs w:val="28"/>
          <w:lang w:eastAsia="ru-RU"/>
        </w:rPr>
        <w:lastRenderedPageBreak/>
        <w:t>зарубежная духовная музыка в синтезе с храмовым искусством.</w:t>
      </w:r>
      <w:r w:rsidRPr="00F93172">
        <w:rPr>
          <w:rFonts w:ascii="Times New Roman" w:hAnsi="Times New Roman"/>
          <w:sz w:val="28"/>
          <w:szCs w:val="28"/>
          <w:lang w:eastAsia="ru-RU"/>
        </w:rPr>
        <w:br/>
        <w:t xml:space="preserve">Своеобразие западноевропейской профессиональной композиторской музыки эпохи Возрождения (на примере музыкальных произведений О. Лассо и Д.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Палестрины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1A5E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Вилланелла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, мадригал, мотет как характерные  жанры в музыке  этой эпохи. Особенности западноевропейской музыки эпохи барокко. Музыка И.С. Баха как  вечно живое искусство, возвышающее душу человека (знакомство с творчеством композитора на примере жанров прелюдии, фуги, мессы). Влияние западноевропейской музыки на развитие отечественной духовной и светской музыкальной культуры второй половины XVII и XVIII веков. Новый круг образов, отражающих чувства и настроения человека, его жизнь в многообразных проявлениях (на примере ознакомления с основными жанрами профессиональной музыки этого времени: кантом;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партесным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 концертом; хоровым концертом; с эмоционально-образным строем музыки, характерным для произведений Д.С.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Бортнянского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). Классицизм и романтизм в западноевропейской музыке. Сравнительная характеристика особенностей восприятия мира композиторами классиками и романтиками (на примере  музыкальных произведений И. Гайдна, В.-А. Моцарта, Л.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ван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 Бетховена; Ф. Шопена, Р. Шумана, Ф. Листа, Ф. Шуберта,  Э. Грига); особенности трактовки драматической и лирической сфер музыки на примере образцов камерной инструментальной музыки (прелюдия, ноктюрн и др.), сонаты, симфонии, оперы, реквиема и др. Основная направленность драматургического развития в оперном искусстве на примере творчества западноевропейских композиторов XIX столетия: Ж. Бизе,  Дж. Верди, Дж. Россини. Отечественная музыкальная культура XIX века: формирование русской классической школы. Роль фольклора как основы профессионального музыкального творчества. Обращение композиторов к национальному фольклору и к фольклору других народов. Особенности проявления романтизма в русской музыке. Драматизм, героика, психологизм, картинность, народно-эпическая образность как характерные свойства русской классической школы. Развитие жанров светской музыки: камерная инструментальная (прелюдия, ноктюрн и др.) и вокальная музыка (романс); концерт; симфония; опера, балет. Духовная музыка русских композиторов: хоровой концерт; всенощная, литургия. Наиболее значимые стилевые особенности русской классической музыкальной школы ( на примере творчества   М.И. Глинки, М.П. Мусоргского, А.П. Бородина, Н.А. Римского-Корсакова, П.И. Чайковского). Развитие традиций русской классической музыкальной школы</w:t>
      </w:r>
      <w:r w:rsidR="00426B71">
        <w:rPr>
          <w:rFonts w:ascii="Times New Roman" w:hAnsi="Times New Roman"/>
          <w:sz w:val="28"/>
          <w:szCs w:val="28"/>
          <w:lang w:eastAsia="ru-RU"/>
        </w:rPr>
        <w:t xml:space="preserve"> в творчестве С.В. Рахманинова. </w:t>
      </w:r>
      <w:r w:rsidRPr="00F93172">
        <w:rPr>
          <w:rFonts w:ascii="Times New Roman" w:hAnsi="Times New Roman"/>
          <w:sz w:val="28"/>
          <w:szCs w:val="28"/>
          <w:lang w:eastAsia="ru-RU"/>
        </w:rPr>
        <w:t>Проблемы</w:t>
      </w: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радиции и новаторства в образной сфере и в средствах музыкальной выразительности в современном искусстве, стилевого многообразия музыки ХХ столетия: импрессионизм, экспрессионизм,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неофольклоризм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, неоклассицизм и др. (на примере произведений И.Ф. Стравинского, С.С. Прокофьева, Д.Д, Шостаковича, Г.В. Свиридова, А.И. Хачатуряна, А.Г.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Шнитке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, Р.К. Щедрина; Б. Бриттена, К. Дебюсси, К.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Орфа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, М. Равеля, А. Шенберга и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др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).Неоднозначность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джаза (Л.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Армстронг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Эллингтон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К.Бейси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>, Л. Утесов); спиричуэла, блюза. (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Э,Фицжеральд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); симфоджаза (Дж. Гершвин); </w:t>
      </w:r>
      <w:r w:rsidRPr="00F93172">
        <w:rPr>
          <w:rFonts w:ascii="Times New Roman" w:hAnsi="Times New Roman"/>
          <w:sz w:val="28"/>
          <w:szCs w:val="28"/>
          <w:lang w:eastAsia="ru-RU"/>
        </w:rPr>
        <w:lastRenderedPageBreak/>
        <w:t>творчества отечественных композиторов-песенников (И.О. Дунаевский, А.В. Александров); авторской песни (Б.Ш.Окуджава, В.С. Высоцкий, А.И. Галич); мюзикла (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Л.Бернстайн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>), рок-оперы (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Э.-Л.Уэббер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>); рок-н-ролла (Э.Пресли); британского бита (Битлз), фолк-рока (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Б.Дилон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); хард-рока («Лед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Зеппелин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>»,  «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Дип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Пёпл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>»); арт-рока («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Пинк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Флойд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»);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реггейя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  (Б.Марли),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хеви-металл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 («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Джудас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Прист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>») и др.</w:t>
      </w:r>
      <w:bookmarkStart w:id="0" w:name="_ftnref1"/>
      <w:r w:rsidRPr="00F93172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F93172">
        <w:rPr>
          <w:rFonts w:ascii="Times New Roman" w:hAnsi="Times New Roman"/>
          <w:sz w:val="28"/>
          <w:szCs w:val="28"/>
          <w:lang w:eastAsia="ru-RU"/>
        </w:rPr>
        <w:instrText xml:space="preserve"> HYPERLINK "http://www.centrobrrostov.ru/index.php?option=com_k2&amp;view=item&amp;id=229:norm_doc8&amp;Itemid=200" \l "_ftn1" </w:instrText>
      </w:r>
      <w:r w:rsidRPr="00F93172">
        <w:rPr>
          <w:rFonts w:ascii="Times New Roman" w:hAnsi="Times New Roman"/>
          <w:sz w:val="28"/>
          <w:szCs w:val="28"/>
          <w:lang w:eastAsia="ru-RU"/>
        </w:rPr>
      </w:r>
      <w:r w:rsidRPr="00F93172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F9317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93172">
        <w:rPr>
          <w:rFonts w:ascii="Times New Roman" w:hAnsi="Times New Roman"/>
          <w:sz w:val="28"/>
          <w:szCs w:val="28"/>
          <w:lang w:eastAsia="ru-RU"/>
        </w:rPr>
        <w:fldChar w:fldCharType="end"/>
      </w:r>
      <w:bookmarkEnd w:id="0"/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 При формировании </w:t>
      </w:r>
      <w:r w:rsidRPr="00F93172">
        <w:rPr>
          <w:rFonts w:ascii="Times New Roman" w:hAnsi="Times New Roman"/>
          <w:i/>
          <w:iCs/>
          <w:sz w:val="28"/>
          <w:szCs w:val="28"/>
          <w:lang w:eastAsia="ru-RU"/>
        </w:rPr>
        <w:t>представлений о характерных чертах русской и западноевропейской музыки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обогащение  </w:t>
      </w: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опыта музыкально-творческой деятельности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учащихся осуществляется в процессе:</w:t>
      </w:r>
    </w:p>
    <w:p w:rsidR="00676785" w:rsidRPr="00F93172" w:rsidRDefault="00676785" w:rsidP="00F93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личностно-окрашенного эмоционально-образного восприятия и оценки изучаемых произведений  отечественных и зарубежных композиторов различных исторических эпох и стилевой принадлежности в слушательской деятельности;</w:t>
      </w:r>
    </w:p>
    <w:p w:rsidR="00676785" w:rsidRPr="00F93172" w:rsidRDefault="00676785" w:rsidP="00F93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исполнения образцов вокальной музыки русских и зарубежных композиторов;</w:t>
      </w:r>
    </w:p>
    <w:p w:rsidR="00676785" w:rsidRPr="00F93172" w:rsidRDefault="00676785" w:rsidP="00F93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пропевания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 тем  из вокальных и инструментальных произведений, получивших широкое мировое признание;</w:t>
      </w:r>
    </w:p>
    <w:p w:rsidR="00676785" w:rsidRPr="00F93172" w:rsidRDefault="00676785" w:rsidP="00F93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создания вокальных и инструментальных композиций на основе знакомых мелодий из произведений отечественных и зарубежных композиторов;</w:t>
      </w:r>
    </w:p>
    <w:p w:rsidR="00676785" w:rsidRPr="00F93172" w:rsidRDefault="00676785" w:rsidP="00F93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импровизации и сочинения музыки на заданные интонации, темы, мелодико-ритмические модели, стихотворные тексты и др.; </w:t>
      </w:r>
    </w:p>
    <w:p w:rsidR="00676785" w:rsidRPr="00F93172" w:rsidRDefault="00676785" w:rsidP="00F93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прослеживания связей между «легкой» и «серьезной» музыкой;</w:t>
      </w:r>
    </w:p>
    <w:p w:rsidR="00676785" w:rsidRPr="00F93172" w:rsidRDefault="00676785" w:rsidP="00F93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выявления связей музыки с другими искусствами, историей и жизнью.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br/>
        <w:t xml:space="preserve">     Исполнение музыки как искусство интерпретации. Освоение основных видов исполнительства в собственной практической музыкальной деятельности: в пении, в игре на музыкальных инструментах, в музыкально-пластической деятельности, в музыкально-сценической деятельности. Раскрытие выразительных возможностей различных певческих голосов: сопрано, дисканта, альта, тенора, баса и др.  Сравнение академического и народного направлений в хоровом исполнительстве. Ознакомление с исполнительскими возможностями различных видов оркестров (симфонического, камерного, духового, оркестра народных инструментов, эстрадно-джазового), отдельных оркестровых групп и инструментов. </w:t>
      </w:r>
      <w:r w:rsidRPr="00F93172">
        <w:rPr>
          <w:rFonts w:ascii="Times New Roman" w:hAnsi="Times New Roman"/>
          <w:sz w:val="28"/>
          <w:szCs w:val="28"/>
          <w:lang w:eastAsia="ru-RU"/>
        </w:rPr>
        <w:br/>
        <w:t xml:space="preserve">     Сравнение трактовок одного и того же произведения различными исполнителями или исполнительскими коллективами.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   При формировании </w:t>
      </w:r>
      <w:r w:rsidRPr="00F93172">
        <w:rPr>
          <w:rFonts w:ascii="Times New Roman" w:hAnsi="Times New Roman"/>
          <w:i/>
          <w:iCs/>
          <w:sz w:val="28"/>
          <w:szCs w:val="28"/>
          <w:lang w:eastAsia="ru-RU"/>
        </w:rPr>
        <w:t>представлений об исполнении  музыки как искусстве интерпретации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расширение и углубление </w:t>
      </w: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опыта музыкально-творческой деятельности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учащихся осуществляется в процессе:</w:t>
      </w:r>
    </w:p>
    <w:p w:rsidR="00676785" w:rsidRPr="00F93172" w:rsidRDefault="00676785" w:rsidP="00F931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творческого самовыражения учащихся в сольном, ансамблевом и хоровом пении при разучивании и исполнении  образцов народной музыки, </w:t>
      </w:r>
      <w:r w:rsidRPr="00F931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произведений вокальной музыки отечественных и зарубежных композиторов; </w:t>
      </w:r>
    </w:p>
    <w:p w:rsidR="00676785" w:rsidRPr="00F93172" w:rsidRDefault="00676785" w:rsidP="00F931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творческого самовыражения учащихся в сольном, ансамблевом и коллективном инструментальном музицировании на элементарных и электронных инструментах;</w:t>
      </w:r>
    </w:p>
    <w:p w:rsidR="00676785" w:rsidRPr="00F93172" w:rsidRDefault="00676785" w:rsidP="00F931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сравнения различных исполнительских трактовок одного и того же произведения и выявления их своеобразия;</w:t>
      </w:r>
    </w:p>
    <w:p w:rsidR="00676785" w:rsidRPr="00F93172" w:rsidRDefault="00676785" w:rsidP="00F931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создания различных исполнительских интерпретаций народных песен и инструментальных наигрышей, песенных образцов творчества  отечественных и зарубежных композиторов;</w:t>
      </w:r>
    </w:p>
    <w:p w:rsidR="00676785" w:rsidRPr="00F93172" w:rsidRDefault="00676785" w:rsidP="00F931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вокальной и инструментальной импровизации и сочинения музыки; </w:t>
      </w:r>
    </w:p>
    <w:p w:rsidR="00676785" w:rsidRPr="00F93172" w:rsidRDefault="00676785" w:rsidP="00F931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инсценировки народных песен; </w:t>
      </w:r>
    </w:p>
    <w:p w:rsidR="00676785" w:rsidRPr="00F93172" w:rsidRDefault="00676785" w:rsidP="00F931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создания художественного замысла и воплощения эмоционально-образного содержания произведений  музыки сценическими средствами;</w:t>
      </w:r>
    </w:p>
    <w:p w:rsidR="00676785" w:rsidRPr="00F93172" w:rsidRDefault="00676785" w:rsidP="00F9317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выбора сценических средств выразительности, поиска вариантов сценического воплощения детских мюзиклов (фрагментов) и их воплощения.</w:t>
      </w:r>
    </w:p>
    <w:p w:rsidR="00676785" w:rsidRPr="00F93172" w:rsidRDefault="00676785" w:rsidP="00F931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создания музыкально-литературных композиций; </w:t>
      </w:r>
    </w:p>
    <w:p w:rsidR="00676785" w:rsidRPr="00F93172" w:rsidRDefault="00676785" w:rsidP="00F9317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индивидуально-личностной передачи музыкального образа в его выражении пластическими средствами, в том числе танцевальными.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Представления о музыкальной жизни России и других стран. </w:t>
      </w:r>
      <w:r w:rsidRPr="00F93172">
        <w:rPr>
          <w:rFonts w:ascii="Times New Roman" w:hAnsi="Times New Roman"/>
          <w:sz w:val="28"/>
          <w:szCs w:val="28"/>
          <w:lang w:eastAsia="ru-RU"/>
        </w:rPr>
        <w:br/>
        <w:t xml:space="preserve">Ознакомление с творчеством выдающихся российских и зарубежных исполнителей на основе прослушивания аудио- и видеозаписей:  Ф. Шаляпина,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Э.Карузо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Каллас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, Р.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Тибальди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; С. Рахманинова, С. Рихтера,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Э.Гилельса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, Д. Ойстраха, Э.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Горовица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 xml:space="preserve">, И. Менухина, А. Рубинштейна; Е.Мравинского,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Е.Светланова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>, А.Свешникова, Г. фон. Караян, А. Тосканини; Русского народного академического хора им. М.Е. Пятницкого; Национального академического оркестра народных инструментов России им. Н.П. Осипова; Заслуженного коллектива России Академического симфонического  оркестра Санкт-Петербургской филармонии и др. Раскрытие панорамы современной музыкальной жизни страны и мира на примере ознакомления с содержанием и наиболее признанными участниками Международного конкурса исполнителей имени П.И. Чайковского, с деятельностью всемирно известных театров оперы и балета: Большого театра (Россия, Москва),  Мариинского театра (Россия, С-Петербург); Ла Скала (Италия, Милан), Гранд-опера (Франция, Париж), Ковент-Гарден (Англия, Лондон) Метрополитен-опера  (США, Нью-Йорк); центров отечественной музыкальной культуры и музыкального образования: Музеем музыкальной культуры имени М.И. Глинки, Московской государственной консерваторией имени П.И. Чайковского, Санкт-Петербургской государственной консерваторией имени Н.А. Римского-Корсакова и др.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 При формировании </w:t>
      </w:r>
      <w:r w:rsidRPr="00F93172">
        <w:rPr>
          <w:rFonts w:ascii="Times New Roman" w:hAnsi="Times New Roman"/>
          <w:i/>
          <w:iCs/>
          <w:sz w:val="28"/>
          <w:szCs w:val="28"/>
          <w:lang w:eastAsia="ru-RU"/>
        </w:rPr>
        <w:t>представлений о музыкальной жизни России и других стран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обогащение  </w:t>
      </w: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опыта музыкально-творческой деятельности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учащихся осуществляется в процессе:</w:t>
      </w:r>
    </w:p>
    <w:p w:rsidR="00676785" w:rsidRPr="00F93172" w:rsidRDefault="00676785" w:rsidP="00F931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lastRenderedPageBreak/>
        <w:t>высказывания своего отношения к прослушанным дома музыкальным теле-радио передачами и к ним;</w:t>
      </w:r>
    </w:p>
    <w:p w:rsidR="00676785" w:rsidRPr="00F93172" w:rsidRDefault="00676785" w:rsidP="00F931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создания собственной коллекции музыкальных аудио-, видеозаписей; </w:t>
      </w:r>
    </w:p>
    <w:p w:rsidR="00676785" w:rsidRPr="00F93172" w:rsidRDefault="00676785" w:rsidP="00F931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изучения популярной литературы, посвященной различным сторонам музыкальной жизни страны и мира;</w:t>
      </w:r>
    </w:p>
    <w:p w:rsidR="00676785" w:rsidRPr="00F93172" w:rsidRDefault="001A5EF4" w:rsidP="00F931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использования информационно-</w:t>
      </w:r>
      <w:r w:rsidR="00676785" w:rsidRPr="00F93172">
        <w:rPr>
          <w:rFonts w:ascii="Times New Roman" w:hAnsi="Times New Roman"/>
          <w:sz w:val="28"/>
          <w:szCs w:val="28"/>
          <w:lang w:eastAsia="ru-RU"/>
        </w:rPr>
        <w:t>коммуникационных технологий для создания, аранжировки, записи и воспроизведения музыкальных произведений;</w:t>
      </w:r>
    </w:p>
    <w:p w:rsidR="00676785" w:rsidRPr="00F93172" w:rsidRDefault="00676785" w:rsidP="00F931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поиска и отбора музыкальных произведений в сети Интернет для самостоятельного ознакомления с ними;</w:t>
      </w:r>
    </w:p>
    <w:p w:rsidR="00676785" w:rsidRPr="00F93172" w:rsidRDefault="00676785" w:rsidP="00F931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приобретения и применения знаний, умений и навыков в области музыкального самообразования.</w:t>
      </w:r>
    </w:p>
    <w:p w:rsidR="00676785" w:rsidRPr="00F93172" w:rsidRDefault="00676785" w:rsidP="00C774F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</w:t>
      </w:r>
      <w:r w:rsidR="008D40A4">
        <w:rPr>
          <w:rFonts w:ascii="Times New Roman" w:hAnsi="Times New Roman"/>
          <w:b/>
          <w:sz w:val="28"/>
          <w:szCs w:val="28"/>
          <w:lang w:eastAsia="ru-RU"/>
        </w:rPr>
        <w:t>К УРОВНЮ ПОДГОТОВКИ УЧАЩИХСЯ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В результате изучения музыки ученик должен: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знать/понимать</w:t>
      </w:r>
    </w:p>
    <w:p w:rsidR="00676785" w:rsidRPr="00F93172" w:rsidRDefault="00676785" w:rsidP="00F931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специфику музыки как вида искусства;</w:t>
      </w:r>
    </w:p>
    <w:p w:rsidR="00676785" w:rsidRPr="00F93172" w:rsidRDefault="00676785" w:rsidP="00F931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возможности музыкального искусства в отражении вечных проблем жизни; </w:t>
      </w:r>
    </w:p>
    <w:p w:rsidR="00676785" w:rsidRPr="00F93172" w:rsidRDefault="00676785" w:rsidP="00F931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основные жанры народной и профессиональной музыки;</w:t>
      </w:r>
    </w:p>
    <w:p w:rsidR="00676785" w:rsidRPr="00F93172" w:rsidRDefault="00676785" w:rsidP="00F931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многообразие музыкальных образов и способов их развития;</w:t>
      </w:r>
    </w:p>
    <w:p w:rsidR="00676785" w:rsidRPr="00F93172" w:rsidRDefault="00676785" w:rsidP="00F931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основные формы музыки;</w:t>
      </w:r>
    </w:p>
    <w:p w:rsidR="00676785" w:rsidRPr="00F93172" w:rsidRDefault="00676785" w:rsidP="00F931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676785" w:rsidRPr="00F93172" w:rsidRDefault="00676785" w:rsidP="00F931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виды оркестров, названия наиболее известных инструментов;</w:t>
      </w:r>
    </w:p>
    <w:p w:rsidR="00676785" w:rsidRPr="00F93172" w:rsidRDefault="00676785" w:rsidP="00F9317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имена выдающихся композиторов и музыкантов-исполнителей; 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676785" w:rsidRPr="00F93172" w:rsidRDefault="00676785" w:rsidP="00F9317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эмоционально-образно воспринимать и характеризовать музыкальные произведения;</w:t>
      </w:r>
    </w:p>
    <w:p w:rsidR="00676785" w:rsidRPr="00F93172" w:rsidRDefault="00676785" w:rsidP="00F9317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узнавать на слух изученные произведения русской и зарубежной классики,  образцы народного музыкального творчества, произведения современных композиторов;</w:t>
      </w:r>
    </w:p>
    <w:p w:rsidR="00676785" w:rsidRPr="00F93172" w:rsidRDefault="00676785" w:rsidP="00F9317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выразительно исполнять соло: несколько народных песен,  песен композиторов-классиков и современных композиторов (по выбору учащихся);</w:t>
      </w:r>
    </w:p>
    <w:p w:rsidR="00676785" w:rsidRPr="00F93172" w:rsidRDefault="00676785" w:rsidP="00F9317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676785" w:rsidRPr="00F93172" w:rsidRDefault="00676785" w:rsidP="00F9317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сравнивать музыкальные произведения на основе полученных знаний об интонационной природе музыки, музыкальных жанрах, стилевых направлениях,  образной сфере музыки и музыкальной драматургии;</w:t>
      </w:r>
    </w:p>
    <w:p w:rsidR="00676785" w:rsidRPr="00F93172" w:rsidRDefault="00676785" w:rsidP="00F9317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lastRenderedPageBreak/>
        <w:t>сравнивать интерпретацию одной и той же художественной идеи, сюжета в творчестве различных композиторов;</w:t>
      </w:r>
    </w:p>
    <w:p w:rsidR="00676785" w:rsidRPr="00F93172" w:rsidRDefault="00676785" w:rsidP="00F9317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различать звучание отдельных музыкальных инструментов, виды хора и оркестра;</w:t>
      </w:r>
    </w:p>
    <w:p w:rsidR="00676785" w:rsidRPr="00F93172" w:rsidRDefault="00676785" w:rsidP="00F9317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устанавливать взаимосвязи между разными видами искусства на уровне общности идей, тем, художественных образов.</w:t>
      </w:r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93172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676785" w:rsidRPr="00F93172" w:rsidRDefault="00676785" w:rsidP="00F9317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певческого и инструментального </w:t>
      </w:r>
      <w:proofErr w:type="spellStart"/>
      <w:r w:rsidRPr="00F93172">
        <w:rPr>
          <w:rFonts w:ascii="Times New Roman" w:hAnsi="Times New Roman"/>
          <w:sz w:val="28"/>
          <w:szCs w:val="28"/>
          <w:lang w:eastAsia="ru-RU"/>
        </w:rPr>
        <w:t>музицирования</w:t>
      </w:r>
      <w:proofErr w:type="spellEnd"/>
      <w:r w:rsidRPr="00F93172">
        <w:rPr>
          <w:rFonts w:ascii="Times New Roman" w:hAnsi="Times New Roman"/>
          <w:sz w:val="28"/>
          <w:szCs w:val="28"/>
          <w:lang w:eastAsia="ru-RU"/>
        </w:rPr>
        <w:t>  дома, в кругу друзей и сверстников, на внеклассных и внешкольных музыкальных занятиях, школьных  праздниках;</w:t>
      </w:r>
    </w:p>
    <w:p w:rsidR="00676785" w:rsidRPr="00F93172" w:rsidRDefault="00676785" w:rsidP="00F9317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слушания музыкальных произведений разнообразных стилей, жанров и форм;</w:t>
      </w:r>
    </w:p>
    <w:p w:rsidR="00676785" w:rsidRPr="00F93172" w:rsidRDefault="00676785" w:rsidP="00F9317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размышления о музыке  и её анализа, выражения  собственной позиции относительно прослушанной музыки;</w:t>
      </w:r>
    </w:p>
    <w:p w:rsidR="00676785" w:rsidRPr="00F93172" w:rsidRDefault="00676785" w:rsidP="00F9317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музыкального самообразования: знакомство с литературой о музыке, слушание музыки в свободное от уроков время (посещение концертов, музыкальных спектаклей, прослушивание музыкальных радио- и телепередач и др.); определение своего отношения к музыкальным явлениям действительности; выражение своих личных музыкальных впечатление в форме устных выступлений и высказываний на музыкальных занятиях, эссе, рецензий.</w:t>
      </w:r>
      <w:bookmarkStart w:id="1" w:name="_ftnref2"/>
      <w:r w:rsidRPr="00F93172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F93172">
        <w:rPr>
          <w:rFonts w:ascii="Times New Roman" w:hAnsi="Times New Roman"/>
          <w:sz w:val="28"/>
          <w:szCs w:val="28"/>
          <w:lang w:eastAsia="ru-RU"/>
        </w:rPr>
        <w:instrText xml:space="preserve"> HYPERLINK "http://www.centrobrrostov.ru/index.php?option=com_k2&amp;view=item&amp;id=229:norm_doc8&amp;Itemid=200" \l "_ftn2" </w:instrText>
      </w:r>
      <w:r w:rsidRPr="00F93172">
        <w:rPr>
          <w:rFonts w:ascii="Times New Roman" w:hAnsi="Times New Roman"/>
          <w:sz w:val="28"/>
          <w:szCs w:val="28"/>
          <w:lang w:eastAsia="ru-RU"/>
        </w:rPr>
      </w:r>
      <w:r w:rsidRPr="00F93172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F93172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F93172">
        <w:rPr>
          <w:rFonts w:ascii="Times New Roman" w:hAnsi="Times New Roman"/>
          <w:sz w:val="28"/>
          <w:szCs w:val="28"/>
          <w:lang w:eastAsia="ru-RU"/>
        </w:rPr>
        <w:fldChar w:fldCharType="end"/>
      </w:r>
      <w:bookmarkEnd w:id="1"/>
    </w:p>
    <w:p w:rsidR="00676785" w:rsidRPr="00F93172" w:rsidRDefault="00676785" w:rsidP="00F931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> </w:t>
      </w:r>
      <w:bookmarkStart w:id="2" w:name="_ftn1"/>
      <w:bookmarkEnd w:id="2"/>
      <w:r w:rsidRPr="00F93172">
        <w:rPr>
          <w:rFonts w:ascii="Times New Roman" w:hAnsi="Times New Roman"/>
          <w:sz w:val="28"/>
          <w:szCs w:val="28"/>
          <w:lang w:eastAsia="ru-RU"/>
        </w:rPr>
        <w:t xml:space="preserve">   При изучении своеобразия современной музыки учебный материал может изменяться и дополняться по усмотрению учителя с целью приближения его к панораме современной музыкальной жизни, условиям учебно-воспитательного процесса и сфере интересов учащихся.</w:t>
      </w:r>
      <w:bookmarkStart w:id="3" w:name="_ftn2"/>
      <w:bookmarkEnd w:id="3"/>
    </w:p>
    <w:sectPr w:rsidR="00676785" w:rsidRPr="00F93172" w:rsidSect="00426B7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B77"/>
    <w:multiLevelType w:val="multilevel"/>
    <w:tmpl w:val="EF6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20442"/>
    <w:multiLevelType w:val="multilevel"/>
    <w:tmpl w:val="2B74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B280F"/>
    <w:multiLevelType w:val="multilevel"/>
    <w:tmpl w:val="DE8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C5F69"/>
    <w:multiLevelType w:val="multilevel"/>
    <w:tmpl w:val="051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318B9"/>
    <w:multiLevelType w:val="multilevel"/>
    <w:tmpl w:val="4D0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A1595E"/>
    <w:multiLevelType w:val="multilevel"/>
    <w:tmpl w:val="52D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81301F"/>
    <w:multiLevelType w:val="multilevel"/>
    <w:tmpl w:val="B28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6C99"/>
    <w:multiLevelType w:val="multilevel"/>
    <w:tmpl w:val="F6F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B524F"/>
    <w:multiLevelType w:val="multilevel"/>
    <w:tmpl w:val="AD5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2F7412"/>
    <w:multiLevelType w:val="multilevel"/>
    <w:tmpl w:val="2D7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E3055D"/>
    <w:multiLevelType w:val="multilevel"/>
    <w:tmpl w:val="F0F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B270B"/>
    <w:multiLevelType w:val="multilevel"/>
    <w:tmpl w:val="0D4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676785"/>
    <w:rsid w:val="00107327"/>
    <w:rsid w:val="001A0EFE"/>
    <w:rsid w:val="001A5EF4"/>
    <w:rsid w:val="00242F05"/>
    <w:rsid w:val="002D24B2"/>
    <w:rsid w:val="00426B71"/>
    <w:rsid w:val="00455507"/>
    <w:rsid w:val="005B1616"/>
    <w:rsid w:val="00676785"/>
    <w:rsid w:val="008D40A4"/>
    <w:rsid w:val="00A103C8"/>
    <w:rsid w:val="00BA52F6"/>
    <w:rsid w:val="00BF68BD"/>
    <w:rsid w:val="00C774F7"/>
    <w:rsid w:val="00D02E45"/>
    <w:rsid w:val="00D76311"/>
    <w:rsid w:val="00DB57AC"/>
    <w:rsid w:val="00E63602"/>
    <w:rsid w:val="00EC0657"/>
    <w:rsid w:val="00F6268D"/>
    <w:rsid w:val="00F9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7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7678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6767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основного общего образования</vt:lpstr>
    </vt:vector>
  </TitlesOfParts>
  <Company>Home</Company>
  <LinksUpToDate>false</LinksUpToDate>
  <CharactersWithSpaces>22748</CharactersWithSpaces>
  <SharedDoc>false</SharedDoc>
  <HLinks>
    <vt:vector size="12" baseType="variant">
      <vt:variant>
        <vt:i4>131110</vt:i4>
      </vt:variant>
      <vt:variant>
        <vt:i4>3</vt:i4>
      </vt:variant>
      <vt:variant>
        <vt:i4>0</vt:i4>
      </vt:variant>
      <vt:variant>
        <vt:i4>5</vt:i4>
      </vt:variant>
      <vt:variant>
        <vt:lpwstr>http://www.centrobrrostov.ru/index.php?option=com_k2&amp;view=item&amp;id=229:norm_doc8&amp;Itemid=200</vt:lpwstr>
      </vt:variant>
      <vt:variant>
        <vt:lpwstr>_ftn2</vt:lpwstr>
      </vt:variant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http://www.centrobrrostov.ru/index.php?option=com_k2&amp;view=item&amp;id=229:norm_doc8&amp;Itemid=200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основного общего образования</dc:title>
  <dc:creator>User</dc:creator>
  <cp:lastModifiedBy>s.belikova</cp:lastModifiedBy>
  <cp:revision>2</cp:revision>
  <cp:lastPrinted>2012-10-01T12:56:00Z</cp:lastPrinted>
  <dcterms:created xsi:type="dcterms:W3CDTF">2018-03-04T11:00:00Z</dcterms:created>
  <dcterms:modified xsi:type="dcterms:W3CDTF">2018-03-04T11:00:00Z</dcterms:modified>
</cp:coreProperties>
</file>