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02" w:rsidRPr="00A238C9" w:rsidRDefault="007C1202" w:rsidP="007C1202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238C9"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7C1202" w:rsidRPr="00A238C9" w:rsidRDefault="007C1202" w:rsidP="007C1202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238C9">
        <w:rPr>
          <w:color w:val="000000"/>
          <w:sz w:val="28"/>
          <w:szCs w:val="28"/>
        </w:rPr>
        <w:t>средняя общеобразовательная школа № 2</w:t>
      </w:r>
    </w:p>
    <w:p w:rsidR="007C1202" w:rsidRPr="00A238C9" w:rsidRDefault="007C1202" w:rsidP="007C1202">
      <w:pPr>
        <w:spacing w:after="0" w:line="240" w:lineRule="auto"/>
        <w:jc w:val="center"/>
        <w:rPr>
          <w:color w:val="000000"/>
          <w:sz w:val="28"/>
          <w:szCs w:val="28"/>
        </w:rPr>
      </w:pPr>
      <w:r w:rsidRPr="00A238C9">
        <w:rPr>
          <w:color w:val="000000"/>
          <w:sz w:val="28"/>
          <w:szCs w:val="28"/>
        </w:rPr>
        <w:t>г. Нижний Ломов</w:t>
      </w:r>
    </w:p>
    <w:p w:rsidR="007C1202" w:rsidRDefault="007C1202" w:rsidP="007C12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00000"/>
          <w:sz w:val="40"/>
          <w:szCs w:val="40"/>
        </w:rPr>
      </w:pPr>
    </w:p>
    <w:p w:rsidR="007C1202" w:rsidRDefault="007C1202" w:rsidP="007C12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00000"/>
          <w:sz w:val="40"/>
          <w:szCs w:val="40"/>
        </w:rPr>
      </w:pPr>
    </w:p>
    <w:p w:rsidR="007C1202" w:rsidRPr="00A238C9" w:rsidRDefault="007C1202" w:rsidP="007C12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A238C9">
        <w:rPr>
          <w:rFonts w:ascii="Times New Roman" w:hAnsi="Times New Roman"/>
          <w:b/>
          <w:i/>
          <w:color w:val="000000"/>
          <w:sz w:val="32"/>
          <w:szCs w:val="32"/>
        </w:rPr>
        <w:t xml:space="preserve">На конкурс исследовательских работ. </w:t>
      </w:r>
    </w:p>
    <w:p w:rsidR="007C1202" w:rsidRDefault="007C1202" w:rsidP="007C12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</w:p>
    <w:p w:rsidR="007C1202" w:rsidRDefault="007C1202" w:rsidP="007C1202">
      <w:pPr>
        <w:spacing w:before="100" w:beforeAutospacing="1" w:after="100" w:afterAutospacing="1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</w:p>
    <w:p w:rsidR="007C1202" w:rsidRPr="00A30738" w:rsidRDefault="007C1202" w:rsidP="007C120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000000"/>
          <w:sz w:val="72"/>
          <w:szCs w:val="72"/>
        </w:rPr>
      </w:pPr>
      <w:r w:rsidRPr="00A30738">
        <w:rPr>
          <w:rFonts w:ascii="Times New Roman" w:hAnsi="Times New Roman"/>
          <w:b/>
          <w:i/>
          <w:color w:val="000000"/>
          <w:sz w:val="72"/>
          <w:szCs w:val="72"/>
        </w:rPr>
        <w:t>«Математика и ремонт»</w:t>
      </w:r>
    </w:p>
    <w:p w:rsidR="007C1202" w:rsidRPr="00A238C9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7"/>
          <w:szCs w:val="27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30738" w:rsidRDefault="00A30738" w:rsidP="00A307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Выполнили: </w:t>
      </w:r>
    </w:p>
    <w:p w:rsidR="00A30738" w:rsidRDefault="00A30738" w:rsidP="00A307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     Попова Виктория и </w:t>
      </w:r>
      <w:r w:rsidRPr="00A30738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Солодаев Иван</w:t>
      </w:r>
    </w:p>
    <w:p w:rsidR="00A30738" w:rsidRDefault="00A30738" w:rsidP="00A307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ученики 6 «К</w:t>
      </w:r>
      <w:r w:rsidRPr="00102ECE">
        <w:rPr>
          <w:rFonts w:ascii="Times New Roman" w:hAnsi="Times New Roman"/>
          <w:color w:val="000000"/>
          <w:sz w:val="27"/>
          <w:szCs w:val="27"/>
        </w:rPr>
        <w:t>» класса</w:t>
      </w:r>
      <w:r w:rsidRPr="00A30738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102ECE">
        <w:rPr>
          <w:rFonts w:ascii="Times New Roman" w:hAnsi="Times New Roman"/>
          <w:color w:val="000000"/>
          <w:sz w:val="27"/>
          <w:szCs w:val="27"/>
        </w:rPr>
        <w:t>МБОУ СОШ № 2</w:t>
      </w:r>
    </w:p>
    <w:p w:rsidR="00A30738" w:rsidRPr="00102ECE" w:rsidRDefault="00A30738" w:rsidP="00A307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г. Нижний Ломов</w:t>
      </w:r>
    </w:p>
    <w:p w:rsidR="00A30738" w:rsidRDefault="00A30738" w:rsidP="00A307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Руководитель</w:t>
      </w:r>
      <w:r w:rsidRPr="00102ECE">
        <w:rPr>
          <w:rFonts w:ascii="Times New Roman" w:hAnsi="Times New Roman"/>
          <w:color w:val="000000"/>
          <w:sz w:val="27"/>
          <w:szCs w:val="27"/>
        </w:rPr>
        <w:t xml:space="preserve">: </w:t>
      </w:r>
      <w:r>
        <w:rPr>
          <w:rFonts w:ascii="Times New Roman" w:hAnsi="Times New Roman"/>
          <w:color w:val="000000"/>
          <w:sz w:val="27"/>
          <w:szCs w:val="27"/>
        </w:rPr>
        <w:t>Буренкова Г.Н.</w:t>
      </w:r>
    </w:p>
    <w:p w:rsidR="00AE7356" w:rsidRDefault="00AE7356" w:rsidP="00AE73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                            </w:t>
      </w:r>
      <w:r w:rsidR="00A30738">
        <w:rPr>
          <w:rFonts w:ascii="Times New Roman" w:hAnsi="Times New Roman"/>
          <w:color w:val="000000"/>
          <w:sz w:val="27"/>
          <w:szCs w:val="27"/>
        </w:rPr>
        <w:t xml:space="preserve">учитель математики </w:t>
      </w:r>
      <w:r>
        <w:rPr>
          <w:rFonts w:ascii="Times New Roman" w:hAnsi="Times New Roman"/>
          <w:color w:val="000000"/>
          <w:sz w:val="27"/>
          <w:szCs w:val="27"/>
        </w:rPr>
        <w:t>МБОУ СОШ №2</w:t>
      </w:r>
    </w:p>
    <w:p w:rsidR="00A30738" w:rsidRPr="00102ECE" w:rsidRDefault="00A30738" w:rsidP="00A307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г. Нижний Ломов</w:t>
      </w:r>
    </w:p>
    <w:p w:rsidR="00A30738" w:rsidRPr="00102ECE" w:rsidRDefault="00A30738" w:rsidP="00A30738">
      <w:pPr>
        <w:spacing w:before="100" w:beforeAutospacing="1" w:after="100" w:afterAutospacing="1" w:line="240" w:lineRule="auto"/>
        <w:jc w:val="right"/>
        <w:rPr>
          <w:rFonts w:ascii="Times New Roman" w:hAnsi="Times New Roman"/>
          <w:color w:val="000000"/>
          <w:sz w:val="27"/>
          <w:szCs w:val="27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AE7356" w:rsidRPr="00102ECE" w:rsidRDefault="00AE7356" w:rsidP="00AE735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 w:rsidRPr="00102ECE">
        <w:rPr>
          <w:rFonts w:ascii="Times New Roman" w:hAnsi="Times New Roman"/>
          <w:color w:val="000000"/>
          <w:sz w:val="27"/>
          <w:szCs w:val="27"/>
        </w:rPr>
        <w:t>г. Нижний Ломов,</w:t>
      </w:r>
      <w:r>
        <w:rPr>
          <w:rFonts w:ascii="Times New Roman" w:hAnsi="Times New Roman"/>
          <w:color w:val="000000"/>
          <w:sz w:val="27"/>
          <w:szCs w:val="27"/>
        </w:rPr>
        <w:t xml:space="preserve"> 2017</w:t>
      </w:r>
    </w:p>
    <w:p w:rsidR="00961668" w:rsidRPr="00007864" w:rsidRDefault="00961668" w:rsidP="0096166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07864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Содержание </w:t>
      </w:r>
    </w:p>
    <w:p w:rsidR="00961668" w:rsidRPr="00F441A8" w:rsidRDefault="00961668" w:rsidP="00961668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961668" w:rsidRDefault="00961668" w:rsidP="0096166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67EE3">
        <w:rPr>
          <w:rFonts w:ascii="Times New Roman" w:hAnsi="Times New Roman"/>
          <w:sz w:val="28"/>
          <w:szCs w:val="28"/>
          <w:lang w:eastAsia="ru-RU"/>
        </w:rPr>
        <w:t>Введение…………………………………………………………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</w:t>
      </w:r>
      <w:r w:rsidRPr="00B67EE3">
        <w:rPr>
          <w:rFonts w:ascii="Times New Roman" w:hAnsi="Times New Roman"/>
          <w:sz w:val="28"/>
          <w:szCs w:val="28"/>
          <w:lang w:eastAsia="ru-RU"/>
        </w:rPr>
        <w:t>3 стр.</w:t>
      </w:r>
    </w:p>
    <w:p w:rsidR="00961668" w:rsidRPr="00B67EE3" w:rsidRDefault="00961668" w:rsidP="00961668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961668" w:rsidRDefault="00961668" w:rsidP="0096166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67EE3">
        <w:rPr>
          <w:rFonts w:ascii="Times New Roman" w:hAnsi="Times New Roman"/>
          <w:sz w:val="28"/>
          <w:szCs w:val="28"/>
          <w:lang w:eastAsia="ru-RU"/>
        </w:rPr>
        <w:t>Цель и задачи……………………………………………………</w:t>
      </w:r>
      <w:r>
        <w:rPr>
          <w:rFonts w:ascii="Times New Roman" w:hAnsi="Times New Roman"/>
          <w:sz w:val="28"/>
          <w:szCs w:val="28"/>
          <w:lang w:eastAsia="ru-RU"/>
        </w:rPr>
        <w:t>………</w:t>
      </w:r>
      <w:r w:rsidRPr="00B67EE3">
        <w:rPr>
          <w:rFonts w:ascii="Times New Roman" w:hAnsi="Times New Roman"/>
          <w:sz w:val="28"/>
          <w:szCs w:val="28"/>
          <w:lang w:eastAsia="ru-RU"/>
        </w:rPr>
        <w:t>4 стр.</w:t>
      </w:r>
    </w:p>
    <w:p w:rsidR="00961668" w:rsidRDefault="00961668" w:rsidP="00961668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961668" w:rsidRDefault="00961668" w:rsidP="00961668">
      <w:pPr>
        <w:pStyle w:val="a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Актуальность проблемы………………………………………………..5 стр.</w:t>
      </w:r>
    </w:p>
    <w:p w:rsidR="00961668" w:rsidRPr="00B67EE3" w:rsidRDefault="00961668" w:rsidP="00961668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Дизайн и расчёты потолка и напольного покрытия</w:t>
      </w:r>
      <w:r w:rsidRPr="00B67EE3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B67EE3">
        <w:rPr>
          <w:rFonts w:ascii="Times New Roman" w:hAnsi="Times New Roman" w:cs="Times New Roman"/>
          <w:sz w:val="28"/>
          <w:szCs w:val="28"/>
        </w:rPr>
        <w:t>6 стр.</w:t>
      </w: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Оформление и расчёты оформления стен</w:t>
      </w:r>
      <w:r>
        <w:rPr>
          <w:rFonts w:ascii="Times New Roman" w:hAnsi="Times New Roman" w:cs="Times New Roman"/>
          <w:sz w:val="28"/>
          <w:szCs w:val="28"/>
        </w:rPr>
        <w:t>……………………………..7</w:t>
      </w:r>
      <w:r w:rsidRPr="00B67EE3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Оформление и расчёты окон  и дверей</w:t>
      </w:r>
      <w:r w:rsidRPr="00B67EE3">
        <w:rPr>
          <w:rFonts w:ascii="Times New Roman" w:hAnsi="Times New Roman" w:cs="Times New Roman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67EE3">
        <w:rPr>
          <w:rFonts w:ascii="Times New Roman" w:hAnsi="Times New Roman" w:cs="Times New Roman"/>
          <w:sz w:val="28"/>
          <w:szCs w:val="28"/>
        </w:rPr>
        <w:t>8 стр.</w:t>
      </w: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Обобщение 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результатов</w:t>
      </w:r>
      <w:r w:rsidRPr="00B67EE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67EE3">
        <w:rPr>
          <w:rFonts w:ascii="Times New Roman" w:hAnsi="Times New Roman" w:cs="Times New Roman"/>
          <w:sz w:val="28"/>
          <w:szCs w:val="28"/>
        </w:rPr>
        <w:t>9стр.</w:t>
      </w: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i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Подведение итогов</w:t>
      </w:r>
      <w:r w:rsidRPr="00B67EE3">
        <w:rPr>
          <w:rFonts w:ascii="Times New Roman" w:hAnsi="Times New Roman" w:cs="Times New Roman"/>
          <w:i/>
          <w:color w:val="0F0F0F"/>
          <w:sz w:val="28"/>
          <w:szCs w:val="28"/>
        </w:rPr>
        <w:t>………………………………………………………</w:t>
      </w:r>
      <w:r>
        <w:rPr>
          <w:rFonts w:ascii="Times New Roman" w:hAnsi="Times New Roman" w:cs="Times New Roman"/>
          <w:i/>
          <w:color w:val="0F0F0F"/>
          <w:sz w:val="28"/>
          <w:szCs w:val="28"/>
        </w:rPr>
        <w:t>……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10стр.</w:t>
      </w: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</w:p>
    <w:p w:rsidR="00961668" w:rsidRPr="00B67EE3" w:rsidRDefault="00961668" w:rsidP="00961668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</w:p>
    <w:p w:rsidR="00961668" w:rsidRPr="00B67EE3" w:rsidRDefault="00961668" w:rsidP="00961668">
      <w:pPr>
        <w:pStyle w:val="a8"/>
        <w:rPr>
          <w:sz w:val="28"/>
          <w:szCs w:val="28"/>
          <w:lang w:eastAsia="ru-RU"/>
        </w:rPr>
      </w:pPr>
    </w:p>
    <w:p w:rsidR="00961668" w:rsidRPr="00B67EE3" w:rsidRDefault="00961668" w:rsidP="00961668">
      <w:pPr>
        <w:pStyle w:val="a8"/>
        <w:rPr>
          <w:sz w:val="28"/>
          <w:szCs w:val="28"/>
          <w:lang w:eastAsia="ru-RU"/>
        </w:rPr>
      </w:pPr>
    </w:p>
    <w:p w:rsidR="00961668" w:rsidRPr="00B67EE3" w:rsidRDefault="00961668" w:rsidP="00961668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961668" w:rsidRPr="00B67EE3" w:rsidRDefault="00961668" w:rsidP="00961668">
      <w:pPr>
        <w:rPr>
          <w:sz w:val="28"/>
          <w:szCs w:val="28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C1202" w:rsidRPr="00102ECE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</w:p>
    <w:p w:rsidR="007C1202" w:rsidRDefault="007C1202" w:rsidP="007C1202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                                 </w:t>
      </w:r>
    </w:p>
    <w:p w:rsidR="007C1202" w:rsidRPr="00B67EE3" w:rsidRDefault="007C1202" w:rsidP="007C1202">
      <w:pPr>
        <w:rPr>
          <w:sz w:val="28"/>
          <w:szCs w:val="28"/>
        </w:rPr>
      </w:pPr>
    </w:p>
    <w:p w:rsidR="007C1202" w:rsidRPr="00B67EE3" w:rsidRDefault="007C1202" w:rsidP="007C1202">
      <w:pPr>
        <w:rPr>
          <w:sz w:val="28"/>
          <w:szCs w:val="28"/>
        </w:rPr>
      </w:pPr>
    </w:p>
    <w:p w:rsidR="007C1202" w:rsidRPr="00B67EE3" w:rsidRDefault="007C1202" w:rsidP="007C1202">
      <w:pPr>
        <w:rPr>
          <w:sz w:val="28"/>
          <w:szCs w:val="28"/>
        </w:rPr>
      </w:pPr>
    </w:p>
    <w:p w:rsidR="007C1202" w:rsidRDefault="007C1202" w:rsidP="007C1202"/>
    <w:p w:rsidR="007C1202" w:rsidRDefault="007C1202" w:rsidP="007C1202"/>
    <w:p w:rsidR="007C1202" w:rsidRDefault="007C1202" w:rsidP="007C1202"/>
    <w:p w:rsidR="00B67EE3" w:rsidRDefault="00B67EE3" w:rsidP="007C1202"/>
    <w:p w:rsidR="00961668" w:rsidRDefault="00961668" w:rsidP="009616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6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</w:p>
    <w:p w:rsidR="00961668" w:rsidRPr="002C3652" w:rsidRDefault="00961668" w:rsidP="0096166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61668" w:rsidRPr="00B67EE3" w:rsidRDefault="00961668" w:rsidP="009616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B67EE3">
        <w:rPr>
          <w:rFonts w:ascii="Times New Roman" w:hAnsi="Times New Roman" w:cs="Times New Roman"/>
          <w:color w:val="000000" w:themeColor="text1"/>
          <w:sz w:val="28"/>
          <w:szCs w:val="28"/>
        </w:rPr>
        <w:t>Казалось бы, чего общего между этими понятиями? Во-первых, и строительство и ремонт требуют постоянных денежных вливаний, как бы профессионально не была составлена смета, все равно в бюджет и сроки уложиться, никогда не получается. Поэтому строгие правила математики здесь имеют сво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йство изменяться.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           </w:t>
      </w:r>
      <w:r w:rsidRPr="00B6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стройка и ремонт, как и математика, активно развивают мозги, учат находить оптимальное решение в нестандартных задачах (как при весьма ограниченном бюджете, осуществить все задуманные идеи). </w:t>
      </w:r>
    </w:p>
    <w:p w:rsidR="00961668" w:rsidRPr="00B67EE3" w:rsidRDefault="00961668" w:rsidP="009616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Не стоит бояться своей начальной некомпетентности в этих вопросах - ремонт квартиры своими руками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7E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возможен. Ведь профессионалами  не рождаются, ими становятся. </w:t>
      </w:r>
    </w:p>
    <w:p w:rsidR="00961668" w:rsidRDefault="00961668" w:rsidP="00961668"/>
    <w:p w:rsidR="00B67EE3" w:rsidRDefault="00B67EE3" w:rsidP="007C1202"/>
    <w:p w:rsidR="00B67EE3" w:rsidRDefault="00B67EE3" w:rsidP="007C1202"/>
    <w:p w:rsidR="00B67EE3" w:rsidRDefault="00B67EE3" w:rsidP="007C1202"/>
    <w:p w:rsidR="00B67EE3" w:rsidRDefault="00B67EE3" w:rsidP="007C1202"/>
    <w:p w:rsidR="00B67EE3" w:rsidRDefault="00B67EE3" w:rsidP="007C1202"/>
    <w:p w:rsidR="00B67EE3" w:rsidRDefault="00B67EE3" w:rsidP="007C1202"/>
    <w:p w:rsidR="00B67EE3" w:rsidRDefault="00B67EE3" w:rsidP="007C1202"/>
    <w:p w:rsidR="007C1202" w:rsidRDefault="007C1202" w:rsidP="007C1202"/>
    <w:p w:rsidR="007C1202" w:rsidRDefault="007C1202" w:rsidP="007C1202"/>
    <w:p w:rsidR="007C1202" w:rsidRDefault="007C1202" w:rsidP="007C1202"/>
    <w:p w:rsidR="007C1202" w:rsidRDefault="007C1202" w:rsidP="007C1202"/>
    <w:p w:rsidR="007C1202" w:rsidRPr="001A28A8" w:rsidRDefault="007C1202" w:rsidP="007C12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C1202" w:rsidRDefault="007C1202" w:rsidP="007C12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Pr="001A28A8" w:rsidRDefault="00A238C9" w:rsidP="00092502">
      <w:pPr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A28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                  </w:t>
      </w:r>
    </w:p>
    <w:p w:rsidR="0071748F" w:rsidRPr="00B67EE3" w:rsidRDefault="0071748F" w:rsidP="0071748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B67EE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работы:</w:t>
      </w:r>
    </w:p>
    <w:p w:rsidR="0071748F" w:rsidRDefault="0071748F" w:rsidP="0071748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67EE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гармоничного,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неповторимого интерьера комнаты</w:t>
      </w:r>
    </w:p>
    <w:p w:rsidR="0071748F" w:rsidRDefault="0071748F" w:rsidP="0071748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748F" w:rsidRDefault="0071748F" w:rsidP="0071748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748F" w:rsidRDefault="0071748F" w:rsidP="0071748F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1748F" w:rsidRPr="00B67EE3" w:rsidRDefault="0071748F" w:rsidP="0071748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71748F" w:rsidRPr="00B67EE3" w:rsidRDefault="0071748F" w:rsidP="0071748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7E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1748F" w:rsidRPr="00B67EE3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 xml:space="preserve">            1. Рассмотреть практическое применение  математических знаний</w:t>
      </w:r>
    </w:p>
    <w:p w:rsidR="0071748F" w:rsidRDefault="0071748F" w:rsidP="0071748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>2. Показать значимость математики в повседневной жизни.</w:t>
      </w:r>
    </w:p>
    <w:p w:rsidR="0071748F" w:rsidRDefault="0071748F" w:rsidP="0071748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8F" w:rsidRPr="00B67EE3" w:rsidRDefault="0071748F" w:rsidP="0071748F">
      <w:pPr>
        <w:pStyle w:val="a5"/>
        <w:shd w:val="clear" w:color="auto" w:fill="FFFFFF"/>
        <w:spacing w:before="96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EE3">
        <w:rPr>
          <w:rFonts w:ascii="Times New Roman" w:hAnsi="Times New Roman" w:cs="Times New Roman"/>
          <w:sz w:val="28"/>
          <w:szCs w:val="28"/>
        </w:rPr>
        <w:t>3.</w:t>
      </w:r>
      <w:r w:rsidRPr="00B67EE3">
        <w:rPr>
          <w:rFonts w:ascii="Times New Roman" w:hAnsi="Times New Roman" w:cs="Times New Roman"/>
          <w:color w:val="000000"/>
          <w:sz w:val="28"/>
          <w:szCs w:val="28"/>
        </w:rPr>
        <w:t xml:space="preserve"> Научиться применять знания, полученные на уроках математике на практике.</w:t>
      </w:r>
    </w:p>
    <w:p w:rsidR="0071748F" w:rsidRPr="00B67EE3" w:rsidRDefault="0071748F" w:rsidP="0071748F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2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Pr="0071748F" w:rsidRDefault="0071748F" w:rsidP="0071748F">
      <w:pPr>
        <w:shd w:val="clear" w:color="auto" w:fill="FFFFFF"/>
        <w:spacing w:after="72" w:line="240" w:lineRule="auto"/>
        <w:ind w:left="360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</w:t>
      </w:r>
      <w:r w:rsidRPr="007174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проблемы</w:t>
      </w:r>
    </w:p>
    <w:p w:rsidR="0071748F" w:rsidRPr="00B67EE3" w:rsidRDefault="0071748F" w:rsidP="0071748F">
      <w:pPr>
        <w:pStyle w:val="a5"/>
        <w:shd w:val="clear" w:color="auto" w:fill="FFFFFF"/>
        <w:spacing w:before="96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67EE3">
        <w:rPr>
          <w:rFonts w:ascii="Times New Roman" w:hAnsi="Times New Roman" w:cs="Times New Roman"/>
          <w:color w:val="000000"/>
          <w:sz w:val="28"/>
          <w:szCs w:val="28"/>
        </w:rPr>
        <w:t>Место жительства объединяет взрослых и детей в их свободное время и создает условия для совместного общения и деятельности разных поколений, для воспитания детей взрослыми и для эффективного воздействия на самих взрослых. В современном мире все больше людей проводят время дома, где теперь много возможностей для отдыха и работы, чему способствует, в частности, развитие компьютерных технологий. Место жительства – это та среда, где люди хотят чувствовать себя уютно, иметь возможности для самореализации. Воспитывать любовь, бережное отношение к месту своего проживания, ответственность за него, культуру повседневного общения с соседями необходимо с детства, так как именно по месту жительства реализуются общественные отношения между людьми, происходит удовлетворение самых насущных повседневных потребностей человека. У многих из нас в доме, в кругу семьи проходит большая часть жизни, но именно здесь, по месту жительства, население разобщено. Поэтому сегодня необходима ориентация на общение, коллективную деятельность, направленную на улучшение жизни в микрорайоне, на формирование соседско-территориальной общности и традиций цивилизованного повседневного быта и культуры самоуправления.</w:t>
      </w:r>
    </w:p>
    <w:p w:rsidR="0071748F" w:rsidRPr="00B67EE3" w:rsidRDefault="0071748F" w:rsidP="0071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67EE3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Pr="00B67EE3">
        <w:rPr>
          <w:rFonts w:ascii="Times New Roman" w:hAnsi="Times New Roman" w:cs="Times New Roman"/>
          <w:sz w:val="28"/>
          <w:szCs w:val="28"/>
        </w:rPr>
        <w:t>гостиная</w:t>
      </w:r>
    </w:p>
    <w:p w:rsidR="0071748F" w:rsidRPr="00B67EE3" w:rsidRDefault="0071748F" w:rsidP="007174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67EE3">
        <w:rPr>
          <w:rFonts w:ascii="Times New Roman" w:hAnsi="Times New Roman" w:cs="Times New Roman"/>
          <w:b/>
          <w:sz w:val="28"/>
          <w:szCs w:val="28"/>
        </w:rPr>
        <w:t>Предмет исследования:</w:t>
      </w:r>
      <w:r w:rsidRPr="00B67EE3">
        <w:rPr>
          <w:rFonts w:ascii="Times New Roman" w:hAnsi="Times New Roman" w:cs="Times New Roman"/>
          <w:sz w:val="28"/>
          <w:szCs w:val="28"/>
        </w:rPr>
        <w:t xml:space="preserve"> ремонт гостиной</w:t>
      </w:r>
    </w:p>
    <w:p w:rsidR="0071748F" w:rsidRPr="00B67EE3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        </w:t>
      </w: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Гипотеза</w:t>
      </w:r>
    </w:p>
    <w:p w:rsidR="0071748F" w:rsidRPr="00B67EE3" w:rsidRDefault="0071748F" w:rsidP="0071748F">
      <w:pPr>
        <w:spacing w:before="75" w:after="100" w:afterAutospacing="1" w:line="240" w:lineRule="auto"/>
        <w:ind w:left="720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Если мы будем знать что нам нужно для дома  мечты. Мы будем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к этому стремиться.</w:t>
      </w:r>
    </w:p>
    <w:p w:rsidR="0071748F" w:rsidRPr="00B67EE3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         </w:t>
      </w: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План: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1)Определить стиль ремонта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2)Дизайн потолка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3)Расчёты дизайна потолка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4)Напольное покрытие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5)Расчёты напольного покрытия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6)Оформление стен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7)Расчёты оформления стен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8)Окна + дверь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9)Расчёты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10)Обобщение результатов</w:t>
      </w:r>
    </w:p>
    <w:p w:rsidR="0071748F" w:rsidRPr="00B67EE3" w:rsidRDefault="0071748F" w:rsidP="0071748F">
      <w:pPr>
        <w:numPr>
          <w:ilvl w:val="0"/>
          <w:numId w:val="3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11)Подведение итогов</w:t>
      </w: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lastRenderedPageBreak/>
        <w:t>Стиль:</w:t>
      </w:r>
    </w:p>
    <w:p w:rsidR="0071748F" w:rsidRPr="00B67EE3" w:rsidRDefault="0071748F" w:rsidP="0071748F">
      <w:pPr>
        <w:numPr>
          <w:ilvl w:val="0"/>
          <w:numId w:val="4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Мы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много думал</w:t>
      </w:r>
      <w:r>
        <w:rPr>
          <w:rFonts w:ascii="Times New Roman" w:hAnsi="Times New Roman" w:cs="Times New Roman"/>
          <w:color w:val="0F0F0F"/>
          <w:sz w:val="28"/>
          <w:szCs w:val="28"/>
        </w:rPr>
        <w:t>и, и наш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выбор остановился на стиле «Модерн»</w:t>
      </w:r>
    </w:p>
    <w:p w:rsidR="0071748F" w:rsidRPr="00B67EE3" w:rsidRDefault="0071748F" w:rsidP="0071748F">
      <w:pPr>
        <w:numPr>
          <w:ilvl w:val="0"/>
          <w:numId w:val="4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Его отличительными особенностями является отказ от прямых линий и углов в пользу более естественных, «природных» линий</w:t>
      </w:r>
      <w:r>
        <w:rPr>
          <w:rFonts w:ascii="Times New Roman" w:hAnsi="Times New Roman" w:cs="Times New Roman"/>
          <w:color w:val="0F0F0F"/>
          <w:sz w:val="28"/>
          <w:szCs w:val="28"/>
        </w:rPr>
        <w:t>…</w:t>
      </w: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Дизайн потолка</w:t>
      </w:r>
    </w:p>
    <w:p w:rsidR="0071748F" w:rsidRPr="00B67EE3" w:rsidRDefault="0071748F" w:rsidP="0071748F">
      <w:pPr>
        <w:numPr>
          <w:ilvl w:val="0"/>
          <w:numId w:val="5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Мы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и подобрать для 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комнаты натяжные потолки. Потому что они создадут нужную атмосферу в помещении. А д</w:t>
      </w:r>
      <w:r>
        <w:rPr>
          <w:rFonts w:ascii="Times New Roman" w:hAnsi="Times New Roman" w:cs="Times New Roman"/>
          <w:color w:val="0F0F0F"/>
          <w:sz w:val="28"/>
          <w:szCs w:val="28"/>
        </w:rPr>
        <w:t>ля освещения  выбрали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специальные светильники для натяжных потолков, которые устанавливаются прямо в полотно.</w:t>
      </w: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Расчёты дизайна потолка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Площадь(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US"/>
        </w:rPr>
        <w:t>S)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=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US"/>
        </w:rPr>
        <w:t>a*b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  <w:lang w:val="en-US"/>
        </w:rPr>
        <w:t>S=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4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*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5=20м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1м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=660р.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Стоимость потолка составляет  660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*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20=13200р.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1 точечный светильник -150р.</w:t>
      </w:r>
    </w:p>
    <w:p w:rsidR="0071748F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10 светильников -1500р.</w:t>
      </w:r>
    </w:p>
    <w:p w:rsidR="0071748F" w:rsidRPr="00B67EE3" w:rsidRDefault="0071748F" w:rsidP="0071748F">
      <w:pPr>
        <w:spacing w:before="75" w:after="100" w:afterAutospacing="1" w:line="240" w:lineRule="auto"/>
        <w:ind w:left="720"/>
        <w:rPr>
          <w:rFonts w:ascii="Times New Roman" w:hAnsi="Times New Roman" w:cs="Times New Roman"/>
          <w:color w:val="0F0F0F"/>
          <w:sz w:val="28"/>
          <w:szCs w:val="28"/>
        </w:rPr>
      </w:pPr>
    </w:p>
    <w:p w:rsidR="0071748F" w:rsidRPr="00B67EE3" w:rsidRDefault="0071748F" w:rsidP="0071748F">
      <w:pPr>
        <w:pStyle w:val="a5"/>
        <w:numPr>
          <w:ilvl w:val="0"/>
          <w:numId w:val="6"/>
        </w:num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Напольное покрытие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Наш 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выбор остановился на ламинате. </w:t>
      </w:r>
      <w:r w:rsidRPr="00B67EE3">
        <w:rPr>
          <w:rFonts w:ascii="Times New Roman" w:hAnsi="Times New Roman" w:cs="Times New Roman"/>
          <w:bCs/>
          <w:color w:val="0F0F0F"/>
          <w:sz w:val="28"/>
          <w:szCs w:val="28"/>
        </w:rPr>
        <w:t>Ламинат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 - это красивое, долговечное и надежное напольное покрытие, создающее атмосферу комфорта и уюта.</w:t>
      </w:r>
    </w:p>
    <w:p w:rsidR="0071748F" w:rsidRPr="00B67EE3" w:rsidRDefault="0071748F" w:rsidP="0071748F">
      <w:pPr>
        <w:numPr>
          <w:ilvl w:val="0"/>
          <w:numId w:val="6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Главное достоинство ламината - его низкая, в сравнении с паркетом из натурального дерева цена, высокая твердость</w:t>
      </w: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Расчёты напольного покрытия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1м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=849р.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Площадь пола 4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*5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=20м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 xml:space="preserve">2 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849х20=16980(р.)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Стоимость напольного покрытия составляет 16980р.</w:t>
      </w:r>
    </w:p>
    <w:p w:rsidR="0071748F" w:rsidRDefault="0071748F" w:rsidP="0071748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2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2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48F" w:rsidRPr="00B67EE3" w:rsidRDefault="0071748F" w:rsidP="0071748F">
      <w:pPr>
        <w:pStyle w:val="a5"/>
        <w:numPr>
          <w:ilvl w:val="0"/>
          <w:numId w:val="8"/>
        </w:num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lastRenderedPageBreak/>
        <w:t>Оформление стен</w:t>
      </w:r>
    </w:p>
    <w:p w:rsidR="0071748F" w:rsidRPr="00B67EE3" w:rsidRDefault="0071748F" w:rsidP="0071748F">
      <w:pPr>
        <w:pStyle w:val="a5"/>
        <w:numPr>
          <w:ilvl w:val="0"/>
          <w:numId w:val="8"/>
        </w:numPr>
        <w:spacing w:before="75" w:after="100" w:afterAutospacing="1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Для отделки стен мы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флизелиновые обои. (Без подгона) Они не деформируются при высыхании, а при последующих ремонтах легко отрываются от стен.  </w:t>
      </w:r>
    </w:p>
    <w:p w:rsidR="0071748F" w:rsidRPr="00B67EE3" w:rsidRDefault="0071748F" w:rsidP="0071748F">
      <w:pPr>
        <w:pStyle w:val="a5"/>
        <w:numPr>
          <w:ilvl w:val="0"/>
          <w:numId w:val="8"/>
        </w:num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Расчёты оформления стен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Размеры окна  2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*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1,45=2,9 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Размеры двери 2,05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*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0,95=1,9475 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  <w:lang w:val="en-US"/>
        </w:rPr>
        <w:t>S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стен=2х4х3+(15- 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S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двери)+(15-</w:t>
      </w:r>
      <w:r w:rsidRPr="00B67EE3">
        <w:rPr>
          <w:rFonts w:ascii="Times New Roman" w:hAnsi="Times New Roman" w:cs="Times New Roman"/>
          <w:color w:val="0F0F0F"/>
          <w:sz w:val="28"/>
          <w:szCs w:val="28"/>
          <w:lang w:val="en-GB"/>
        </w:rPr>
        <w:t>S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окна)=24+(15-1,9475)+(15-2,9)=24+13,0525+12,1=49,1525м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1 рулон-10м.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  <w:lang w:val="en-US"/>
        </w:rPr>
        <w:t>S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>рулона=1мх10м=10м</w:t>
      </w:r>
      <w:r w:rsidRPr="00B67EE3">
        <w:rPr>
          <w:rFonts w:ascii="Times New Roman" w:hAnsi="Times New Roman" w:cs="Times New Roman"/>
          <w:color w:val="0F0F0F"/>
          <w:sz w:val="28"/>
          <w:szCs w:val="28"/>
          <w:vertAlign w:val="superscript"/>
        </w:rPr>
        <w:t>2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5рулонов-5000р</w:t>
      </w:r>
    </w:p>
    <w:p w:rsidR="0071748F" w:rsidRPr="00B67EE3" w:rsidRDefault="0071748F" w:rsidP="0071748F">
      <w:pPr>
        <w:numPr>
          <w:ilvl w:val="0"/>
          <w:numId w:val="8"/>
        </w:num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Расход клея</w:t>
      </w:r>
    </w:p>
    <w:tbl>
      <w:tblPr>
        <w:tblStyle w:val="a6"/>
        <w:tblW w:w="0" w:type="auto"/>
        <w:tblInd w:w="720" w:type="dxa"/>
        <w:tblLook w:val="04A0"/>
      </w:tblPr>
      <w:tblGrid>
        <w:gridCol w:w="1865"/>
        <w:gridCol w:w="1787"/>
        <w:gridCol w:w="1812"/>
        <w:gridCol w:w="1380"/>
        <w:gridCol w:w="1713"/>
      </w:tblGrid>
      <w:tr w:rsidR="0071748F" w:rsidRPr="00B67EE3" w:rsidTr="00A47AAC">
        <w:tc>
          <w:tcPr>
            <w:tcW w:w="1865" w:type="dxa"/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 xml:space="preserve">Клей </w:t>
            </w: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  <w:lang w:val="en-GB"/>
              </w:rPr>
              <w:t>AXTON</w:t>
            </w:r>
          </w:p>
        </w:tc>
        <w:tc>
          <w:tcPr>
            <w:tcW w:w="1787" w:type="dxa"/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Масса, нетто, г</w:t>
            </w:r>
          </w:p>
        </w:tc>
        <w:tc>
          <w:tcPr>
            <w:tcW w:w="1812" w:type="dxa"/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Расход на площадь,</w:t>
            </w:r>
            <w:r w:rsidRPr="00B67EE3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м</w:t>
            </w:r>
            <w:r w:rsidRPr="00B67EE3">
              <w:rPr>
                <w:rFonts w:ascii="Times New Roman" w:hAnsi="Times New Roman" w:cs="Times New Roman"/>
                <w:color w:val="0F0F0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Цена, руб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Количество воды на пачку клея, л</w:t>
            </w:r>
          </w:p>
        </w:tc>
      </w:tr>
      <w:tr w:rsidR="0071748F" w:rsidRPr="00B67EE3" w:rsidTr="00A47AAC">
        <w:tc>
          <w:tcPr>
            <w:tcW w:w="1865" w:type="dxa"/>
          </w:tcPr>
          <w:p w:rsidR="0071748F" w:rsidRPr="00B67EE3" w:rsidRDefault="0071748F" w:rsidP="00A47AAC">
            <w:pPr>
              <w:spacing w:before="75" w:after="100" w:afterAutospacing="1"/>
              <w:ind w:left="720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1 пачка</w:t>
            </w:r>
          </w:p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</w:p>
        </w:tc>
        <w:tc>
          <w:tcPr>
            <w:tcW w:w="1787" w:type="dxa"/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280</w:t>
            </w:r>
          </w:p>
        </w:tc>
        <w:tc>
          <w:tcPr>
            <w:tcW w:w="1812" w:type="dxa"/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30</w:t>
            </w:r>
            <w:r w:rsidRPr="00B67EE3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70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:rsidR="0071748F" w:rsidRPr="00B67EE3" w:rsidRDefault="0071748F" w:rsidP="00A47AAC">
            <w:pPr>
              <w:spacing w:before="75" w:after="100" w:afterAutospacing="1"/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</w:pPr>
            <w:r w:rsidRPr="00B67EE3">
              <w:rPr>
                <w:rFonts w:ascii="Times New Roman" w:hAnsi="Times New Roman" w:cs="Times New Roman"/>
                <w:b/>
                <w:color w:val="0F0F0F"/>
                <w:sz w:val="28"/>
                <w:szCs w:val="28"/>
              </w:rPr>
              <w:t>5</w:t>
            </w:r>
          </w:p>
        </w:tc>
      </w:tr>
    </w:tbl>
    <w:p w:rsidR="0071748F" w:rsidRPr="00B67EE3" w:rsidRDefault="0071748F" w:rsidP="0071748F">
      <w:pPr>
        <w:spacing w:before="75" w:after="100" w:afterAutospacing="1" w:line="240" w:lineRule="auto"/>
        <w:ind w:left="720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Чтобы поклеить комнату необходимо 2 пачки клея на сумму 140 рублей. </w:t>
      </w: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 xml:space="preserve">       </w:t>
      </w: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</w:p>
    <w:p w:rsidR="0071748F" w:rsidRPr="00B67EE3" w:rsidRDefault="0071748F" w:rsidP="0071748F">
      <w:pPr>
        <w:spacing w:before="75" w:after="100" w:afterAutospacing="1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noProof/>
          <w:color w:val="0F0F0F"/>
          <w:sz w:val="28"/>
          <w:szCs w:val="28"/>
        </w:rPr>
        <w:drawing>
          <wp:inline distT="0" distB="0" distL="0" distR="0">
            <wp:extent cx="2571750" cy="1638300"/>
            <wp:effectExtent l="19050" t="0" r="0" b="0"/>
            <wp:docPr id="2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038475" cy="2392362"/>
                      <a:chOff x="4994275" y="3614738"/>
                      <a:chExt cx="3038475" cy="2392362"/>
                    </a:xfrm>
                  </a:grpSpPr>
                  <a:sp>
                    <a:nvSpPr>
                      <a:cNvPr id="4" name="Куб 3"/>
                      <a:cNvSpPr/>
                    </a:nvSpPr>
                    <a:spPr>
                      <a:xfrm>
                        <a:off x="4994275" y="3614738"/>
                        <a:ext cx="3038475" cy="2392362"/>
                      </a:xfrm>
                      <a:prstGeom prst="cube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ru-RU" dirty="0"/>
                            <a:t>5м</a:t>
                          </a:r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  <a:p>
                          <a:pPr algn="ctr">
                            <a:defRPr/>
                          </a:pPr>
                          <a:r>
                            <a:rPr lang="ru-RU" dirty="0"/>
                            <a:t>                               3м</a:t>
                          </a:r>
                        </a:p>
                        <a:p>
                          <a:pPr algn="ctr">
                            <a:defRPr/>
                          </a:pPr>
                          <a:endParaRPr lang="ru-RU" dirty="0"/>
                        </a:p>
                        <a:p>
                          <a:pPr algn="ctr">
                            <a:defRPr/>
                          </a:pPr>
                          <a:r>
                            <a:rPr lang="ru-RU" dirty="0"/>
                            <a:t/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2C3652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2" w:rsidRPr="00B67EE3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F" w:rsidRPr="00B67EE3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  <w:u w:val="single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  <w:u w:val="single"/>
        </w:rPr>
        <w:lastRenderedPageBreak/>
        <w:t>Окна</w:t>
      </w:r>
    </w:p>
    <w:p w:rsidR="0071748F" w:rsidRPr="00B67EE3" w:rsidRDefault="0071748F" w:rsidP="0071748F">
      <w:pPr>
        <w:numPr>
          <w:ilvl w:val="0"/>
          <w:numId w:val="10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Мы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решил</w:t>
      </w:r>
      <w:r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установить в гостиную пластиковые окна. </w:t>
      </w:r>
    </w:p>
    <w:p w:rsidR="0071748F" w:rsidRPr="00B67EE3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  <w:u w:val="single"/>
        </w:rPr>
      </w:pPr>
    </w:p>
    <w:p w:rsidR="0071748F" w:rsidRPr="00B67EE3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  <w:u w:val="single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  <w:u w:val="single"/>
        </w:rPr>
        <w:t>Дверь</w:t>
      </w:r>
    </w:p>
    <w:p w:rsidR="0071748F" w:rsidRPr="00B67EE3" w:rsidRDefault="0071748F" w:rsidP="0071748F">
      <w:pPr>
        <w:numPr>
          <w:ilvl w:val="0"/>
          <w:numId w:val="11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Для своей гостиной мы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дверь-купе. Подобные двери отлично подходят для установки в маленьких помещениях, так как экономят полезное пространство.</w:t>
      </w:r>
    </w:p>
    <w:p w:rsidR="0071748F" w:rsidRPr="00B67EE3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Расчёты</w:t>
      </w:r>
    </w:p>
    <w:p w:rsidR="0071748F" w:rsidRPr="00B67EE3" w:rsidRDefault="0071748F" w:rsidP="0071748F">
      <w:pPr>
        <w:numPr>
          <w:ilvl w:val="0"/>
          <w:numId w:val="12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>1 окно-19200р</w:t>
      </w:r>
    </w:p>
    <w:p w:rsidR="0071748F" w:rsidRPr="00B67EE3" w:rsidRDefault="0071748F" w:rsidP="0071748F">
      <w:pPr>
        <w:numPr>
          <w:ilvl w:val="0"/>
          <w:numId w:val="12"/>
        </w:num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Дверь-купе-13215р                                                          </w:t>
      </w:r>
    </w:p>
    <w:p w:rsidR="002C3652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DF8" w:rsidRPr="00B67EE3" w:rsidRDefault="00962DF8" w:rsidP="00962DF8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</w:p>
    <w:p w:rsidR="002C3652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2C365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2" w:rsidRPr="00B67EE3" w:rsidRDefault="002C3652" w:rsidP="002C3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3652" w:rsidRPr="00B67EE3" w:rsidRDefault="002C3652" w:rsidP="00B67EE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7EE3" w:rsidRPr="00B67EE3" w:rsidRDefault="00B67EE3" w:rsidP="00B67EE3">
      <w:pPr>
        <w:pStyle w:val="a5"/>
        <w:shd w:val="clear" w:color="auto" w:fill="FFFFFF"/>
        <w:spacing w:before="96" w:after="120" w:line="286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2C3652" w:rsidRDefault="002C3652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Default="002C3652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52" w:rsidRPr="00B67EE3" w:rsidRDefault="002C3652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00" w:type="dxa"/>
        <w:tblInd w:w="-2056" w:type="dxa"/>
        <w:tblCellMar>
          <w:left w:w="0" w:type="dxa"/>
          <w:right w:w="0" w:type="dxa"/>
        </w:tblCellMar>
        <w:tblLook w:val="04A0"/>
      </w:tblPr>
      <w:tblGrid>
        <w:gridCol w:w="820"/>
        <w:gridCol w:w="2795"/>
        <w:gridCol w:w="1518"/>
        <w:gridCol w:w="2215"/>
        <w:gridCol w:w="2217"/>
        <w:gridCol w:w="3035"/>
      </w:tblGrid>
      <w:tr w:rsidR="00D259CD" w:rsidRPr="001A28A8" w:rsidTr="003847D5">
        <w:trPr>
          <w:trHeight w:val="540"/>
        </w:trPr>
        <w:tc>
          <w:tcPr>
            <w:tcW w:w="820" w:type="dxa"/>
            <w:tcBorders>
              <w:top w:val="single" w:sz="18" w:space="0" w:color="FFFFFF"/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№</w:t>
            </w:r>
          </w:p>
        </w:tc>
        <w:tc>
          <w:tcPr>
            <w:tcW w:w="2795" w:type="dxa"/>
            <w:tcBorders>
              <w:top w:val="single" w:sz="1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Название</w:t>
            </w:r>
          </w:p>
        </w:tc>
        <w:tc>
          <w:tcPr>
            <w:tcW w:w="1518" w:type="dxa"/>
            <w:tcBorders>
              <w:top w:val="single" w:sz="1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Ед. изм.</w:t>
            </w:r>
          </w:p>
        </w:tc>
        <w:tc>
          <w:tcPr>
            <w:tcW w:w="2215" w:type="dxa"/>
            <w:tcBorders>
              <w:top w:val="single" w:sz="1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Цена ед.,</w:t>
            </w: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 xml:space="preserve"> 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руб</w:t>
            </w:r>
          </w:p>
        </w:tc>
        <w:tc>
          <w:tcPr>
            <w:tcW w:w="2217" w:type="dxa"/>
            <w:tcBorders>
              <w:top w:val="single" w:sz="1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Кол-во</w:t>
            </w:r>
          </w:p>
        </w:tc>
        <w:tc>
          <w:tcPr>
            <w:tcW w:w="3035" w:type="dxa"/>
            <w:tcBorders>
              <w:top w:val="single" w:sz="18" w:space="0" w:color="FFFFFF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jc w:val="center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Стоимость, руб</w:t>
            </w:r>
          </w:p>
        </w:tc>
      </w:tr>
      <w:tr w:rsidR="00D259CD" w:rsidRPr="001A28A8" w:rsidTr="003847D5">
        <w:trPr>
          <w:trHeight w:val="645"/>
        </w:trPr>
        <w:tc>
          <w:tcPr>
            <w:tcW w:w="820" w:type="dxa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Ламинат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м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849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20м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16980</w:t>
            </w:r>
          </w:p>
        </w:tc>
      </w:tr>
      <w:tr w:rsidR="00D259CD" w:rsidRPr="001A28A8" w:rsidTr="003847D5">
        <w:trPr>
          <w:trHeight w:val="690"/>
        </w:trPr>
        <w:tc>
          <w:tcPr>
            <w:tcW w:w="820" w:type="dxa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Окно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 xml:space="preserve"> шт.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19200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0B7CFF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19200</w:t>
            </w:r>
          </w:p>
        </w:tc>
      </w:tr>
      <w:tr w:rsidR="00D259CD" w:rsidRPr="001A28A8" w:rsidTr="003847D5">
        <w:trPr>
          <w:trHeight w:val="735"/>
        </w:trPr>
        <w:tc>
          <w:tcPr>
            <w:tcW w:w="820" w:type="dxa"/>
            <w:vMerge w:val="restart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Потолок натяжной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М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660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20м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13200</w:t>
            </w:r>
          </w:p>
        </w:tc>
      </w:tr>
      <w:tr w:rsidR="00D259CD" w:rsidRPr="001A28A8" w:rsidTr="003847D5">
        <w:trPr>
          <w:trHeight w:val="930"/>
        </w:trPr>
        <w:tc>
          <w:tcPr>
            <w:tcW w:w="820" w:type="dxa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Освещение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шт.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150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79051D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  <w:vertAlign w:val="superscript"/>
              </w:rPr>
              <w:t>10 шт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1500</w:t>
            </w:r>
          </w:p>
        </w:tc>
      </w:tr>
      <w:tr w:rsidR="00D259CD" w:rsidRPr="001A28A8" w:rsidTr="003847D5">
        <w:trPr>
          <w:trHeight w:val="840"/>
        </w:trPr>
        <w:tc>
          <w:tcPr>
            <w:tcW w:w="820" w:type="dxa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Стены обои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1р=10м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1000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5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5000</w:t>
            </w:r>
          </w:p>
        </w:tc>
      </w:tr>
      <w:tr w:rsidR="00D259CD" w:rsidRPr="001A28A8" w:rsidTr="003847D5">
        <w:trPr>
          <w:trHeight w:val="600"/>
        </w:trPr>
        <w:tc>
          <w:tcPr>
            <w:tcW w:w="820" w:type="dxa"/>
            <w:vMerge w:val="restart"/>
            <w:tcBorders>
              <w:top w:val="single" w:sz="8" w:space="0" w:color="FFFFFF"/>
              <w:left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5</w:t>
            </w:r>
          </w:p>
        </w:tc>
        <w:tc>
          <w:tcPr>
            <w:tcW w:w="279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Дверь</w:t>
            </w:r>
          </w:p>
        </w:tc>
        <w:tc>
          <w:tcPr>
            <w:tcW w:w="1518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ш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13215</w:t>
            </w:r>
          </w:p>
        </w:tc>
        <w:tc>
          <w:tcPr>
            <w:tcW w:w="221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</w:t>
            </w:r>
          </w:p>
        </w:tc>
        <w:tc>
          <w:tcPr>
            <w:tcW w:w="3035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13215</w:t>
            </w:r>
          </w:p>
        </w:tc>
      </w:tr>
      <w:tr w:rsidR="00D259CD" w:rsidRPr="001A28A8" w:rsidTr="003847D5">
        <w:trPr>
          <w:trHeight w:val="780"/>
        </w:trPr>
        <w:tc>
          <w:tcPr>
            <w:tcW w:w="820" w:type="dxa"/>
            <w:vMerge/>
            <w:tcBorders>
              <w:left w:val="single" w:sz="18" w:space="0" w:color="FFFFFF"/>
              <w:bottom w:val="single" w:sz="1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Клей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ш</w:t>
            </w: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70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C6D9F1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59CD" w:rsidRPr="001A28A8" w:rsidRDefault="00D259CD" w:rsidP="003847D5">
            <w:pPr>
              <w:spacing w:before="75" w:after="100" w:afterAutospacing="1" w:line="240" w:lineRule="auto"/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</w:pPr>
            <w:r w:rsidRPr="001A28A8">
              <w:rPr>
                <w:rFonts w:ascii="Times New Roman" w:hAnsi="Times New Roman" w:cs="Times New Roman"/>
                <w:b/>
                <w:i/>
                <w:color w:val="0F0F0F"/>
                <w:sz w:val="28"/>
                <w:szCs w:val="28"/>
              </w:rPr>
              <w:t>140</w:t>
            </w:r>
          </w:p>
        </w:tc>
      </w:tr>
    </w:tbl>
    <w:p w:rsidR="00D259CD" w:rsidRDefault="00D259CD" w:rsidP="00D259CD">
      <w:pPr>
        <w:spacing w:before="75" w:after="100" w:afterAutospacing="1" w:line="240" w:lineRule="auto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0F0F"/>
          <w:sz w:val="28"/>
          <w:szCs w:val="28"/>
        </w:rPr>
        <w:t xml:space="preserve">          </w:t>
      </w:r>
    </w:p>
    <w:p w:rsidR="00D259CD" w:rsidRDefault="00D259CD" w:rsidP="00D25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D259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Pr="00B67EE3" w:rsidRDefault="00D259CD" w:rsidP="00D259CD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B67EE3">
        <w:rPr>
          <w:rFonts w:ascii="Times New Roman" w:hAnsi="Times New Roman" w:cs="Times New Roman"/>
          <w:b/>
          <w:color w:val="0F0F0F"/>
          <w:sz w:val="28"/>
          <w:szCs w:val="28"/>
        </w:rPr>
        <w:t>Обобщение результатов</w:t>
      </w:r>
    </w:p>
    <w:p w:rsidR="00D259CD" w:rsidRPr="00B67EE3" w:rsidRDefault="00D259CD" w:rsidP="00D259CD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 xml:space="preserve">Ремонт </w:t>
      </w:r>
      <w:r w:rsidRPr="00B67EE3">
        <w:rPr>
          <w:rFonts w:ascii="Times New Roman" w:hAnsi="Times New Roman" w:cs="Times New Roman"/>
          <w:color w:val="0F0F0F"/>
          <w:sz w:val="28"/>
          <w:szCs w:val="28"/>
        </w:rPr>
        <w:t xml:space="preserve"> комнаты будет стоить 69235р</w:t>
      </w:r>
    </w:p>
    <w:p w:rsidR="00D259CD" w:rsidRPr="00B67EE3" w:rsidRDefault="00D259CD" w:rsidP="00D259CD">
      <w:pPr>
        <w:spacing w:before="75" w:after="100" w:afterAutospacing="1" w:line="240" w:lineRule="auto"/>
        <w:rPr>
          <w:rFonts w:ascii="Times New Roman" w:hAnsi="Times New Roman" w:cs="Times New Roman"/>
          <w:color w:val="0F0F0F"/>
          <w:sz w:val="28"/>
          <w:szCs w:val="28"/>
        </w:rPr>
      </w:pPr>
    </w:p>
    <w:p w:rsidR="00D259CD" w:rsidRPr="001A28A8" w:rsidRDefault="00D259CD" w:rsidP="00D259CD">
      <w:pPr>
        <w:spacing w:before="75" w:after="100" w:afterAutospacing="1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</w:p>
    <w:p w:rsidR="00092502" w:rsidRDefault="00092502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3" w:rsidRDefault="00B67EE3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092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CD" w:rsidRDefault="00D259CD" w:rsidP="00092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48F" w:rsidRPr="00494C51" w:rsidRDefault="0071748F" w:rsidP="0071748F">
      <w:pPr>
        <w:spacing w:before="75" w:after="100" w:afterAutospacing="1" w:line="240" w:lineRule="auto"/>
        <w:rPr>
          <w:rFonts w:ascii="Times New Roman" w:hAnsi="Times New Roman" w:cs="Times New Roman"/>
          <w:b/>
          <w:color w:val="0F0F0F"/>
          <w:sz w:val="28"/>
          <w:szCs w:val="28"/>
        </w:rPr>
      </w:pPr>
      <w:r w:rsidRPr="00494C51">
        <w:rPr>
          <w:rFonts w:ascii="Times New Roman" w:hAnsi="Times New Roman" w:cs="Times New Roman"/>
          <w:b/>
          <w:color w:val="0F0F0F"/>
          <w:sz w:val="28"/>
          <w:szCs w:val="28"/>
        </w:rPr>
        <w:lastRenderedPageBreak/>
        <w:t>Подведение итогов</w:t>
      </w:r>
    </w:p>
    <w:p w:rsidR="0071748F" w:rsidRPr="00494C51" w:rsidRDefault="0071748F" w:rsidP="0071748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F0F0F"/>
          <w:sz w:val="28"/>
          <w:szCs w:val="28"/>
        </w:rPr>
        <w:t>Мы</w:t>
      </w:r>
      <w:r w:rsidRPr="00494C51">
        <w:rPr>
          <w:rFonts w:ascii="Times New Roman" w:hAnsi="Times New Roman" w:cs="Times New Roman"/>
          <w:color w:val="0F0F0F"/>
          <w:sz w:val="28"/>
          <w:szCs w:val="28"/>
        </w:rPr>
        <w:t xml:space="preserve"> хотел</w:t>
      </w:r>
      <w:r>
        <w:rPr>
          <w:rFonts w:ascii="Times New Roman" w:hAnsi="Times New Roman" w:cs="Times New Roman"/>
          <w:color w:val="0F0F0F"/>
          <w:sz w:val="28"/>
          <w:szCs w:val="28"/>
        </w:rPr>
        <w:t xml:space="preserve">и сделать в </w:t>
      </w:r>
      <w:r w:rsidRPr="00494C51">
        <w:rPr>
          <w:rFonts w:ascii="Times New Roman" w:hAnsi="Times New Roman" w:cs="Times New Roman"/>
          <w:color w:val="0F0F0F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F0F0F"/>
          <w:sz w:val="28"/>
          <w:szCs w:val="28"/>
        </w:rPr>
        <w:t>остиной ремонт стиля «Модерн». Мы</w:t>
      </w:r>
      <w:r w:rsidRPr="00494C51">
        <w:rPr>
          <w:rFonts w:ascii="Times New Roman" w:hAnsi="Times New Roman" w:cs="Times New Roman"/>
          <w:color w:val="0F0F0F"/>
          <w:sz w:val="28"/>
          <w:szCs w:val="28"/>
        </w:rPr>
        <w:t xml:space="preserve">  рассчитал</w:t>
      </w:r>
      <w:r>
        <w:rPr>
          <w:rFonts w:ascii="Times New Roman" w:hAnsi="Times New Roman" w:cs="Times New Roman"/>
          <w:color w:val="0F0F0F"/>
          <w:sz w:val="28"/>
          <w:szCs w:val="28"/>
        </w:rPr>
        <w:t>и</w:t>
      </w:r>
      <w:r w:rsidRPr="00494C51">
        <w:rPr>
          <w:rFonts w:ascii="Times New Roman" w:hAnsi="Times New Roman" w:cs="Times New Roman"/>
          <w:color w:val="0F0F0F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F0F0F"/>
          <w:sz w:val="28"/>
          <w:szCs w:val="28"/>
        </w:rPr>
        <w:t>сё,  что для этого необходимо. Мы довольны своим результатом и надеемся , что у нас всё получится</w:t>
      </w:r>
      <w:r w:rsidRPr="00494C51">
        <w:rPr>
          <w:rFonts w:ascii="Times New Roman" w:hAnsi="Times New Roman" w:cs="Times New Roman"/>
          <w:color w:val="0F0F0F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Мы</w:t>
      </w:r>
      <w:r w:rsidRPr="00494C51">
        <w:rPr>
          <w:rFonts w:ascii="Times New Roman" w:hAnsi="Times New Roman" w:cs="Times New Roman"/>
          <w:bCs/>
          <w:sz w:val="28"/>
          <w:szCs w:val="28"/>
        </w:rPr>
        <w:t xml:space="preserve"> доказал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494C51">
        <w:rPr>
          <w:rFonts w:ascii="Times New Roman" w:hAnsi="Times New Roman" w:cs="Times New Roman"/>
          <w:bCs/>
          <w:sz w:val="28"/>
          <w:szCs w:val="28"/>
        </w:rPr>
        <w:t xml:space="preserve"> важность знания математики даже в повседневной жизни. </w:t>
      </w:r>
    </w:p>
    <w:p w:rsidR="00092502" w:rsidRDefault="00092502" w:rsidP="00092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092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0925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A238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202" w:rsidRDefault="007C1202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3" w:rsidRPr="00B67EE3" w:rsidRDefault="00B67EE3" w:rsidP="00B67E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P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color w:val="0F0F0F"/>
          <w:sz w:val="28"/>
          <w:szCs w:val="28"/>
        </w:rPr>
      </w:pPr>
    </w:p>
    <w:p w:rsidR="00B67EE3" w:rsidRDefault="00B67EE3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3" w:rsidRDefault="00B67EE3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8C9" w:rsidRDefault="00A238C9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502" w:rsidRDefault="00092502" w:rsidP="00092502">
      <w:pPr>
        <w:spacing w:before="75" w:after="100" w:afterAutospacing="1" w:line="240" w:lineRule="auto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A238C9" w:rsidRDefault="00A238C9" w:rsidP="00C05B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Pr="001A28A8" w:rsidRDefault="00B67EE3" w:rsidP="00B67EE3">
      <w:pPr>
        <w:spacing w:before="75" w:after="100" w:afterAutospacing="1" w:line="240" w:lineRule="auto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0F0F"/>
          <w:sz w:val="28"/>
          <w:szCs w:val="28"/>
        </w:rPr>
        <w:t xml:space="preserve">                                                                               </w:t>
      </w:r>
    </w:p>
    <w:p w:rsidR="00B67EE3" w:rsidRDefault="00B67EE3" w:rsidP="00B67EE3">
      <w:pPr>
        <w:pStyle w:val="a5"/>
        <w:spacing w:before="75" w:after="100" w:afterAutospacing="1" w:line="240" w:lineRule="auto"/>
        <w:ind w:left="36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Pr="001A28A8" w:rsidRDefault="00B67EE3" w:rsidP="00B67EE3">
      <w:pPr>
        <w:pStyle w:val="a5"/>
        <w:spacing w:before="75" w:after="100" w:afterAutospacing="1" w:line="240" w:lineRule="auto"/>
        <w:ind w:left="360"/>
        <w:jc w:val="center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B67EE3" w:rsidRPr="001A28A8" w:rsidRDefault="00B67EE3" w:rsidP="00B67EE3">
      <w:pPr>
        <w:spacing w:before="75" w:after="100" w:afterAutospacing="1"/>
        <w:jc w:val="center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</w:p>
    <w:p w:rsidR="00494C51" w:rsidRPr="00494C51" w:rsidRDefault="00494C51" w:rsidP="00494C5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7EE3" w:rsidRPr="001A28A8" w:rsidRDefault="00092502" w:rsidP="00B67EE3">
      <w:pPr>
        <w:spacing w:before="75" w:after="100" w:afterAutospacing="1" w:line="240" w:lineRule="auto"/>
        <w:rPr>
          <w:rFonts w:ascii="Times New Roman" w:hAnsi="Times New Roman" w:cs="Times New Roman"/>
          <w:i/>
          <w:color w:val="0F0F0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F0F0F"/>
          <w:sz w:val="28"/>
          <w:szCs w:val="28"/>
        </w:rPr>
        <w:t xml:space="preserve">                                                                        </w:t>
      </w:r>
    </w:p>
    <w:p w:rsidR="00DD4B4C" w:rsidRPr="001A28A8" w:rsidRDefault="00DD4B4C" w:rsidP="00B67EE3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DD4B4C" w:rsidRDefault="00DD4B4C" w:rsidP="00DD4B4C">
      <w:pPr>
        <w:pStyle w:val="a5"/>
        <w:spacing w:before="75" w:after="100" w:afterAutospacing="1" w:line="240" w:lineRule="auto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</w:p>
    <w:p w:rsidR="00B67EE3" w:rsidRDefault="00B67EE3" w:rsidP="00DD4B4C">
      <w:pPr>
        <w:pStyle w:val="a5"/>
        <w:spacing w:before="75" w:after="100" w:afterAutospacing="1" w:line="240" w:lineRule="auto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</w:p>
    <w:p w:rsidR="00B67EE3" w:rsidRPr="001A28A8" w:rsidRDefault="00B67EE3" w:rsidP="00DD4B4C">
      <w:pPr>
        <w:pStyle w:val="a5"/>
        <w:spacing w:before="75" w:after="100" w:afterAutospacing="1" w:line="240" w:lineRule="auto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</w:p>
    <w:p w:rsidR="00921763" w:rsidRPr="001A28A8" w:rsidRDefault="00921763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921763" w:rsidRPr="001A28A8" w:rsidRDefault="00921763" w:rsidP="00C05B56">
      <w:pPr>
        <w:spacing w:before="75" w:after="100" w:afterAutospacing="1" w:line="240" w:lineRule="auto"/>
        <w:rPr>
          <w:rFonts w:ascii="Times New Roman" w:hAnsi="Times New Roman" w:cs="Times New Roman"/>
          <w:i/>
          <w:color w:val="0F0F0F"/>
          <w:sz w:val="28"/>
          <w:szCs w:val="28"/>
        </w:rPr>
      </w:pPr>
      <w:r w:rsidRPr="001A28A8">
        <w:rPr>
          <w:rFonts w:ascii="Times New Roman" w:hAnsi="Times New Roman" w:cs="Times New Roman"/>
          <w:i/>
          <w:color w:val="0F0F0F"/>
          <w:sz w:val="28"/>
          <w:szCs w:val="28"/>
        </w:rPr>
        <w:t xml:space="preserve">. </w:t>
      </w:r>
    </w:p>
    <w:p w:rsidR="00921763" w:rsidRPr="001A28A8" w:rsidRDefault="00921763" w:rsidP="00C05B56">
      <w:pPr>
        <w:spacing w:before="75" w:after="100" w:afterAutospacing="1" w:line="240" w:lineRule="auto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921763" w:rsidRPr="001A28A8" w:rsidRDefault="00921763" w:rsidP="00C05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763" w:rsidRPr="001A28A8" w:rsidRDefault="00921763" w:rsidP="00C05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763" w:rsidRPr="001A28A8" w:rsidRDefault="00921763" w:rsidP="00C05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763" w:rsidRPr="001A28A8" w:rsidRDefault="00921763" w:rsidP="00C05B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21763" w:rsidRPr="001A28A8" w:rsidRDefault="00921763" w:rsidP="00C05B56">
      <w:pPr>
        <w:spacing w:before="75" w:after="100" w:afterAutospacing="1" w:line="240" w:lineRule="auto"/>
        <w:rPr>
          <w:rFonts w:ascii="Times New Roman" w:hAnsi="Times New Roman" w:cs="Times New Roman"/>
          <w:b/>
          <w:i/>
          <w:color w:val="0F0F0F"/>
          <w:sz w:val="28"/>
          <w:szCs w:val="28"/>
        </w:rPr>
      </w:pPr>
    </w:p>
    <w:p w:rsidR="00921763" w:rsidRDefault="00921763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1A28A8" w:rsidRDefault="001A28A8" w:rsidP="00C05B56">
      <w:pPr>
        <w:spacing w:before="75" w:after="100" w:afterAutospacing="1" w:line="240" w:lineRule="auto"/>
        <w:ind w:left="720"/>
        <w:rPr>
          <w:rFonts w:ascii="Times New Roman" w:hAnsi="Times New Roman" w:cs="Times New Roman"/>
          <w:i/>
          <w:color w:val="0F0F0F"/>
          <w:sz w:val="28"/>
          <w:szCs w:val="28"/>
        </w:rPr>
      </w:pPr>
    </w:p>
    <w:p w:rsidR="00A238C9" w:rsidRPr="00C05B56" w:rsidRDefault="00A238C9">
      <w:pPr>
        <w:spacing w:before="75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38C9" w:rsidRPr="00C05B56" w:rsidSect="00E6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D5"/>
    <w:multiLevelType w:val="hybridMultilevel"/>
    <w:tmpl w:val="63F4DDA2"/>
    <w:lvl w:ilvl="0" w:tplc="1082A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0A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82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8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567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8D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C8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28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EC4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837740"/>
    <w:multiLevelType w:val="hybridMultilevel"/>
    <w:tmpl w:val="39D2855A"/>
    <w:lvl w:ilvl="0" w:tplc="53DA2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27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4ED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66C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BA2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A2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01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ED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64E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5E02F3"/>
    <w:multiLevelType w:val="hybridMultilevel"/>
    <w:tmpl w:val="C7E2BB98"/>
    <w:lvl w:ilvl="0" w:tplc="58226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505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2A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0A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E5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003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560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463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042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834E46"/>
    <w:multiLevelType w:val="hybridMultilevel"/>
    <w:tmpl w:val="2B9A1B30"/>
    <w:lvl w:ilvl="0" w:tplc="7DC8C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E6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8AA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4A7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A9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8A5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8B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42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943D6C"/>
    <w:multiLevelType w:val="hybridMultilevel"/>
    <w:tmpl w:val="3E023170"/>
    <w:lvl w:ilvl="0" w:tplc="0428B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CED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44FD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A7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2B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4C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40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8CE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460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3B3291"/>
    <w:multiLevelType w:val="hybridMultilevel"/>
    <w:tmpl w:val="66AE9004"/>
    <w:lvl w:ilvl="0" w:tplc="6388D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96F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3C3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08E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C42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8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8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84F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48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EA71B5A"/>
    <w:multiLevelType w:val="hybridMultilevel"/>
    <w:tmpl w:val="DDEE737E"/>
    <w:lvl w:ilvl="0" w:tplc="44F28B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FFC45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6C8B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C0C4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A48A8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85A8E1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24E5C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0AEF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EE2D0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51903D4E"/>
    <w:multiLevelType w:val="hybridMultilevel"/>
    <w:tmpl w:val="40D22338"/>
    <w:lvl w:ilvl="0" w:tplc="9AE0FE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2D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428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22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0A6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A85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56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78D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04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5770A5"/>
    <w:multiLevelType w:val="hybridMultilevel"/>
    <w:tmpl w:val="9094F734"/>
    <w:lvl w:ilvl="0" w:tplc="1DE8A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C4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00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8F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E6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EA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C4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2C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405ED1"/>
    <w:multiLevelType w:val="hybridMultilevel"/>
    <w:tmpl w:val="7DD002B2"/>
    <w:lvl w:ilvl="0" w:tplc="B478F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ED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E22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346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B89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E9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B43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7AF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80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ACF70A5"/>
    <w:multiLevelType w:val="hybridMultilevel"/>
    <w:tmpl w:val="93C2FFAA"/>
    <w:lvl w:ilvl="0" w:tplc="A04C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CE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6F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E4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06F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A61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A4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081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D8B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872B7C"/>
    <w:multiLevelType w:val="hybridMultilevel"/>
    <w:tmpl w:val="E17036BE"/>
    <w:lvl w:ilvl="0" w:tplc="A9943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A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9C0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2E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24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C6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EA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44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C2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76569DB"/>
    <w:multiLevelType w:val="hybridMultilevel"/>
    <w:tmpl w:val="6A469738"/>
    <w:lvl w:ilvl="0" w:tplc="E794DA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81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509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E4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E5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5E2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2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88F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2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9AC0FEA"/>
    <w:multiLevelType w:val="hybridMultilevel"/>
    <w:tmpl w:val="55CE4748"/>
    <w:lvl w:ilvl="0" w:tplc="F69C5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EAB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083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C7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EF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A8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30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A66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14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7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6347"/>
    <w:rsid w:val="00037749"/>
    <w:rsid w:val="000749B5"/>
    <w:rsid w:val="00092502"/>
    <w:rsid w:val="000B7CFF"/>
    <w:rsid w:val="000C2027"/>
    <w:rsid w:val="000F2660"/>
    <w:rsid w:val="001140ED"/>
    <w:rsid w:val="00140A5D"/>
    <w:rsid w:val="001A28A8"/>
    <w:rsid w:val="001D60D0"/>
    <w:rsid w:val="001E37F2"/>
    <w:rsid w:val="00224ACB"/>
    <w:rsid w:val="00293E6F"/>
    <w:rsid w:val="00295E38"/>
    <w:rsid w:val="002C3652"/>
    <w:rsid w:val="003608DE"/>
    <w:rsid w:val="00422CE7"/>
    <w:rsid w:val="00450419"/>
    <w:rsid w:val="00463263"/>
    <w:rsid w:val="004942D4"/>
    <w:rsid w:val="00494C51"/>
    <w:rsid w:val="00526EB9"/>
    <w:rsid w:val="00576030"/>
    <w:rsid w:val="005B0503"/>
    <w:rsid w:val="0062092B"/>
    <w:rsid w:val="00645A50"/>
    <w:rsid w:val="006A210A"/>
    <w:rsid w:val="0071748F"/>
    <w:rsid w:val="007404BE"/>
    <w:rsid w:val="0074071C"/>
    <w:rsid w:val="0079051D"/>
    <w:rsid w:val="007C1202"/>
    <w:rsid w:val="007D5CC6"/>
    <w:rsid w:val="0088008D"/>
    <w:rsid w:val="00917F0F"/>
    <w:rsid w:val="00921763"/>
    <w:rsid w:val="009336D8"/>
    <w:rsid w:val="009375B8"/>
    <w:rsid w:val="00961668"/>
    <w:rsid w:val="00962DF8"/>
    <w:rsid w:val="0097343F"/>
    <w:rsid w:val="009A474E"/>
    <w:rsid w:val="009B4FDB"/>
    <w:rsid w:val="009B7D7B"/>
    <w:rsid w:val="00A238C9"/>
    <w:rsid w:val="00A30738"/>
    <w:rsid w:val="00AE7356"/>
    <w:rsid w:val="00B020F3"/>
    <w:rsid w:val="00B46780"/>
    <w:rsid w:val="00B67EE3"/>
    <w:rsid w:val="00BD0941"/>
    <w:rsid w:val="00BD20C8"/>
    <w:rsid w:val="00C05B56"/>
    <w:rsid w:val="00C673AC"/>
    <w:rsid w:val="00C97BD4"/>
    <w:rsid w:val="00CD4559"/>
    <w:rsid w:val="00D2316D"/>
    <w:rsid w:val="00D259CD"/>
    <w:rsid w:val="00DA5D23"/>
    <w:rsid w:val="00DD4B4C"/>
    <w:rsid w:val="00E043BC"/>
    <w:rsid w:val="00E579F7"/>
    <w:rsid w:val="00E67395"/>
    <w:rsid w:val="00F43839"/>
    <w:rsid w:val="00F55C6F"/>
    <w:rsid w:val="00F707D0"/>
    <w:rsid w:val="00FB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CC6"/>
    <w:pPr>
      <w:ind w:left="720"/>
      <w:contextualSpacing/>
    </w:pPr>
  </w:style>
  <w:style w:type="table" w:styleId="a6">
    <w:name w:val="Table Grid"/>
    <w:basedOn w:val="a1"/>
    <w:uiPriority w:val="59"/>
    <w:rsid w:val="009734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0B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99"/>
    <w:qFormat/>
    <w:rsid w:val="007C120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A97A-DFDB-4F2E-ADAC-442FC103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s.belikova</cp:lastModifiedBy>
  <cp:revision>2</cp:revision>
  <cp:lastPrinted>2016-11-15T13:22:00Z</cp:lastPrinted>
  <dcterms:created xsi:type="dcterms:W3CDTF">2018-03-09T12:12:00Z</dcterms:created>
  <dcterms:modified xsi:type="dcterms:W3CDTF">2018-03-09T12:12:00Z</dcterms:modified>
</cp:coreProperties>
</file>