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ПРИНЯТА                                                                        УТВЕРЖДЕНА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приказом по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МБОУ СОШ №2                                                              МБОУ СОШ №2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г. Нижний Ломов                                                             г. Нижний Ломов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от 30 августа 2012г                                                          от 1 сентября 2012г №79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протокол №1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на заседании районного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учителей    информатики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от 29 августа 2012г</w:t>
      </w: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протокол №1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89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AC" w:rsidRDefault="005415AC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AC" w:rsidRDefault="005415AC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AC" w:rsidRPr="008707AE" w:rsidRDefault="005415AC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(базовый  уровень)</w:t>
      </w: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3A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>г. Нижний Ломов, 2012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AE">
        <w:rPr>
          <w:rFonts w:ascii="Times New Roman" w:hAnsi="Times New Roman" w:cs="Times New Roman"/>
          <w:sz w:val="28"/>
          <w:szCs w:val="28"/>
        </w:rPr>
        <w:t xml:space="preserve">      Программа по информатике и ИКТ  МБОУ СОШ №2 г. Нижний Ломов составлена на основе Примерной программы основного общего образования.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89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5415AC" w:rsidRPr="005415AC" w:rsidRDefault="005415AC" w:rsidP="00272842">
      <w:pPr>
        <w:pStyle w:val="a3"/>
        <w:widowControl w:val="0"/>
        <w:numPr>
          <w:ilvl w:val="0"/>
          <w:numId w:val="8"/>
        </w:numPr>
        <w:spacing w:before="120"/>
        <w:rPr>
          <w:rFonts w:ascii="Times New Roman" w:eastAsia="Calibri" w:hAnsi="Times New Roman" w:cs="Times New Roman"/>
          <w:sz w:val="28"/>
          <w:szCs w:val="28"/>
        </w:rPr>
      </w:pPr>
      <w:r w:rsidRPr="005415AC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Информационно-методическая</w:t>
      </w:r>
      <w:r w:rsidRPr="005415AC">
        <w:rPr>
          <w:rFonts w:ascii="Times New Roman" w:eastAsia="Calibri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415AC" w:rsidRPr="005415AC" w:rsidRDefault="005415AC" w:rsidP="00272842">
      <w:pPr>
        <w:pStyle w:val="a3"/>
        <w:widowControl w:val="0"/>
        <w:numPr>
          <w:ilvl w:val="0"/>
          <w:numId w:val="8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5AC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Организационно-планирующая</w:t>
      </w:r>
      <w:r w:rsidRPr="005415AC">
        <w:rPr>
          <w:rFonts w:ascii="Times New Roman" w:eastAsia="Calibri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A6689" w:rsidRPr="008707AE" w:rsidRDefault="003A6689" w:rsidP="00272842">
      <w:pPr>
        <w:shd w:val="clear" w:color="auto" w:fill="FFFFFF"/>
        <w:spacing w:after="0" w:line="240" w:lineRule="auto"/>
        <w:ind w:right="25" w:firstLine="569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3A6689" w:rsidRPr="008707AE" w:rsidRDefault="003A6689" w:rsidP="00272842">
      <w:pPr>
        <w:shd w:val="clear" w:color="auto" w:fill="FFFFFF"/>
        <w:spacing w:after="0" w:line="240" w:lineRule="auto"/>
        <w:ind w:right="25" w:firstLine="569"/>
        <w:rPr>
          <w:rFonts w:ascii="Times New Roman" w:hAnsi="Times New Roman" w:cs="Times New Roman"/>
          <w:b/>
          <w:sz w:val="28"/>
          <w:szCs w:val="28"/>
        </w:rPr>
      </w:pPr>
    </w:p>
    <w:p w:rsidR="003A6689" w:rsidRPr="003A6689" w:rsidRDefault="003A6689" w:rsidP="00272842">
      <w:pPr>
        <w:shd w:val="clear" w:color="auto" w:fill="FFFFFF"/>
        <w:spacing w:after="0" w:line="240" w:lineRule="auto"/>
        <w:ind w:right="25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включает три раздела: пояснительную записку; основное содержание; требования к уровню подготовки выпускников.</w:t>
      </w:r>
    </w:p>
    <w:p w:rsidR="008707AE" w:rsidRPr="008707AE" w:rsidRDefault="008707AE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87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707AE" w:rsidRPr="008707AE" w:rsidRDefault="008707AE" w:rsidP="002728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объектами изучения в курсе информатики основной школы выступают  </w:t>
      </w:r>
      <w:r w:rsidRPr="0087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информационные процессы и информационные технологии. 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707AE" w:rsidRPr="008707AE" w:rsidRDefault="008707AE" w:rsidP="002728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AE" w:rsidRPr="008707AE" w:rsidRDefault="008707AE" w:rsidP="002728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8707AE" w:rsidRPr="008707AE" w:rsidRDefault="008707AE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Цели</w:t>
      </w:r>
      <w:r w:rsidR="00272842">
        <w:rPr>
          <w:rFonts w:ascii="Times New Roman" w:hAnsi="Times New Roman" w:cs="Times New Roman"/>
          <w:b/>
          <w:sz w:val="28"/>
          <w:szCs w:val="28"/>
        </w:rPr>
        <w:t>:</w:t>
      </w:r>
    </w:p>
    <w:p w:rsidR="008707AE" w:rsidRPr="008707AE" w:rsidRDefault="008707AE" w:rsidP="00272842">
      <w:pPr>
        <w:numPr>
          <w:ilvl w:val="0"/>
          <w:numId w:val="2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8707AE" w:rsidRPr="008707AE" w:rsidRDefault="008707AE" w:rsidP="00272842">
      <w:pPr>
        <w:numPr>
          <w:ilvl w:val="0"/>
          <w:numId w:val="2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707AE" w:rsidRPr="008707AE" w:rsidRDefault="008707AE" w:rsidP="00272842">
      <w:pPr>
        <w:numPr>
          <w:ilvl w:val="0"/>
          <w:numId w:val="2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8707AE" w:rsidRPr="008707AE" w:rsidRDefault="008707AE" w:rsidP="00272842">
      <w:pPr>
        <w:numPr>
          <w:ilvl w:val="0"/>
          <w:numId w:val="2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707AE" w:rsidRPr="008707AE" w:rsidRDefault="008707AE" w:rsidP="00272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навыков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7AE" w:rsidRPr="008707AE" w:rsidRDefault="008707AE" w:rsidP="00272842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07AE">
        <w:rPr>
          <w:rFonts w:ascii="Times New Roman" w:eastAsia="Calibri" w:hAnsi="Times New Roman" w:cs="Times New Roman"/>
          <w:b/>
          <w:sz w:val="28"/>
          <w:szCs w:val="28"/>
        </w:rPr>
        <w:t>Место предмета в  учебном плане МБОУ СОШ №2 г. Нижний Ломов</w:t>
      </w:r>
    </w:p>
    <w:p w:rsidR="00272842" w:rsidRPr="00272842" w:rsidRDefault="00272842" w:rsidP="0027284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МБОУ СОШ №2 г. Нижний Ломов  на изучение информатики и ИКТ  на ступени основного общего образования на базо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уровне  отводится не менее 158</w:t>
      </w:r>
      <w:r w:rsidRPr="0027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27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72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предмета «И</w:t>
      </w:r>
      <w:r w:rsidRPr="0027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нформатика и ИКТ»  на этапе основного общего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в 5-7 </w:t>
      </w:r>
      <w:r w:rsidRPr="0027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Pr="00272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 1 час по учебному плану школы (региональный компонент</w:t>
      </w:r>
      <w:r w:rsidR="008C34BE" w:rsidRPr="008C34BE">
        <w:rPr>
          <w:rFonts w:ascii="Times New Roman" w:eastAsia="Calibri" w:hAnsi="Times New Roman" w:cs="Times New Roman"/>
          <w:sz w:val="28"/>
          <w:szCs w:val="28"/>
        </w:rPr>
        <w:t>и компонент образовательного учреждения</w:t>
      </w:r>
      <w:bookmarkStart w:id="0" w:name="_GoBack"/>
      <w:bookmarkEnd w:id="0"/>
      <w:r w:rsidRPr="0027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В результате на изучение информатики и ИКТ  в 5-8 классах отводится 1 час в неделю, в 9 классе- 2 часа в неделю. </w:t>
      </w:r>
    </w:p>
    <w:p w:rsidR="008707AE" w:rsidRPr="008707AE" w:rsidRDefault="008707AE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8707AE" w:rsidRPr="008707AE" w:rsidRDefault="008707AE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87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пределение адекватных способов решения учебной задачи на основе заданных алгоритмов; </w:t>
      </w:r>
      <w:r w:rsidRPr="0087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8707AE" w:rsidRPr="008707AE" w:rsidRDefault="008707AE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89" w:rsidRPr="008707AE" w:rsidRDefault="003A6689" w:rsidP="00272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8707AE" w:rsidRPr="008707AE" w:rsidRDefault="008707AE" w:rsidP="002728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8707AE" w:rsidRPr="008707AE" w:rsidRDefault="008707AE" w:rsidP="00272842">
      <w:pPr>
        <w:rPr>
          <w:rFonts w:ascii="Times New Roman" w:hAnsi="Times New Roman" w:cs="Times New Roman"/>
          <w:sz w:val="28"/>
          <w:szCs w:val="28"/>
        </w:rPr>
      </w:pPr>
    </w:p>
    <w:p w:rsidR="008707AE" w:rsidRPr="008707AE" w:rsidRDefault="008707AE" w:rsidP="00272842">
      <w:pPr>
        <w:rPr>
          <w:rFonts w:ascii="Times New Roman" w:hAnsi="Times New Roman" w:cs="Times New Roman"/>
          <w:b/>
          <w:sz w:val="28"/>
          <w:szCs w:val="28"/>
        </w:rPr>
      </w:pPr>
      <w:r w:rsidRPr="008707AE">
        <w:rPr>
          <w:rFonts w:ascii="Times New Roman" w:hAnsi="Times New Roman" w:cs="Times New Roman"/>
          <w:b/>
          <w:sz w:val="28"/>
          <w:szCs w:val="28"/>
        </w:rPr>
        <w:t>ОСНОВНОЕ СОДЕРЖАНИЕ(158 часов)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</w:t>
      </w:r>
      <w:r w:rsidR="0054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и информационные процессы (8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54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Информация. Информационные объекты различных видов. 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информационные процессы: хранение, передача и обработка информации.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запоминание и преобразование сигналов живыми организмами.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информации в жизни людей.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количества информации: различные подходы. Единицы измерения количества информации.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</w:r>
    </w:p>
    <w:p w:rsidR="005415AC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 как универсальное устройство обработки информации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4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часов)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Данные и программы. Файлы и файловая система.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текстовой информации (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часов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правописания.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документов с использованием мастеров и шаблонов (визитная карточка, доклад, реферат).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шрифта, параметры абзаца.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текстовый документ списков, таблиц, диаграмм, формул и  графических объектов.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использование стиля: абзацы, заголовки.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Гипертекст. Создание закладок и ссылок.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 выделение изменений.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текста.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словари и системы перевода текстов.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документа в различных  текстовых форматах. Печать документа.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8707AE" w:rsidRPr="008707AE" w:rsidRDefault="008707AE" w:rsidP="0027284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в документ формул.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форматирование списков.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в документ таблицы, ее форматирование и заполнение данными.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гипертекстового документа.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текста с использованием системы машинного перевода.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Сканирование и распознавание «бумажного» текстового документа.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Обработка графической информации (</w:t>
      </w:r>
      <w:r w:rsidR="001917A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28</w:t>
      </w:r>
      <w:r w:rsidRPr="008707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917A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ов</w:t>
      </w:r>
      <w:r w:rsidRPr="008707A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Растровая и векторная графика.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Интерфейс графических редакторов.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и фотографии.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графических файлов.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изображений с помощью графической панели и сканера, использование готовых графических объектов. </w:t>
      </w:r>
    </w:p>
    <w:p w:rsidR="008707AE" w:rsidRPr="001917AF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графических изображений.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 технологии (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час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презентации. Дизайн презентации и макеты слайдов.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и видеоизображения. </w:t>
      </w: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Композиция и монтаж.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приемы записи звуковой и видео информации.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простых анимационных графических объектов.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с использованием готовых шаблонов, подбор иллюстративного материала, создание текста слайда.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презентации. Использование микрофона и проектора.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музыки (в том числе с использованием музыкальной клавиатуры).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материала, монтаж информационного объекта.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числовой информации (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часов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расчеты и электронные таблицы (столбцы, строки, ячейки).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данных: числа, формулы, текст.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Абсолютные и относительные ссылки.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 функции.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данных в готовую таблицу, изменение данных.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обработка таблиц.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математических формул и вычисление по ним. Создание таблиц значений функций в электронных таблицах.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диаграмм и графиков.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Алгоритмы и исполнители (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часов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Алгоритмы работы с величинами: типы данных, ввод и вывод данных.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Языки программирования, их классификация.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Правила представления данных.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записи основных операторов: ввода, вывода, присваивания, ветвления, цикла. Правила записи программы.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разработки программы: алгоритмизация – кодирование – отладка – тестирование.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объекты: цепочки символов, числа, списки, деревья, </w:t>
      </w: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графы.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(программы), содержащей оператор ветвления.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(программы), содержащей оператор цикла.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(программы), содержащей подпрограмму.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(программы) по обработке одномерного массива.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рмализация и моделирование (10 ча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информационных моделей. Чертежи. Двумерная и </w:t>
      </w: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трехмерная графика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Диаграммы, планы, карты.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как средство моделирования.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Кибернетическая модель управления: управление, обратная связь.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проведение эксперимента в виртуальной компьютерной лаборатории.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генеалогического дерева семьи.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схемы и чертежа в системе автоматизированного проектирования.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8707AE" w:rsidRPr="008707AE" w:rsidRDefault="001917AF" w:rsidP="0027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Коммуникационные технологии (14</w:t>
      </w:r>
      <w:r w:rsidR="008707AE"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707AE"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искажение информации при передаче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скорость передачи информации. Локальные и глобальные компьютерные сети.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ресурсы и сервисы компьютерных сетей: Всемирная паутина, файловые архивы, интерактивное общение.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как средство связи, правила переписки, приложения к письмам.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почтового ящика электронной почты, создание и отправка сообщения.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Всемирной паутине.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взаимодействии: форум, телеконференция, чат.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архива файлов и раскрытие архива с использованием программы-архиватора.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Загрузка файла из файлового архива.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документа с использованием системы каталогов и путем ввода ключевых слов.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комплексного информационного объекта в виде веб-странички,  включающей графические объекты с использованием шаблонов.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обществе (</w:t>
      </w:r>
      <w:r w:rsidR="0019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7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19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87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ресурсы общества, образовательные информационные ресурсы.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 и право при создании и использовании информации.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безопасность. 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охрана информационных ресурсов. </w:t>
      </w:r>
    </w:p>
    <w:p w:rsidR="008707AE" w:rsidRPr="008707AE" w:rsidRDefault="008707AE" w:rsidP="00272842">
      <w:pPr>
        <w:tabs>
          <w:tab w:val="left" w:pos="7488"/>
          <w:tab w:val="left" w:pos="8208"/>
          <w:tab w:val="left" w:pos="892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этапы развития средств информационных технологий.</w:t>
      </w:r>
    </w:p>
    <w:p w:rsidR="008707AE" w:rsidRPr="008707AE" w:rsidRDefault="008707AE" w:rsidP="00272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работы: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скорости передачи и обработки информационных объектов, стоимости информационных продуктов и услуг связи.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информации от компьютерных вирусов. </w:t>
      </w:r>
    </w:p>
    <w:p w:rsidR="008707AE" w:rsidRPr="008707AE" w:rsidRDefault="008707AE" w:rsidP="00272842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лицензионной, условно бесплатной и свободно распространяемой программы.</w:t>
      </w:r>
    </w:p>
    <w:p w:rsidR="008707AE" w:rsidRPr="008707AE" w:rsidRDefault="008707AE" w:rsidP="00272842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07AE" w:rsidRPr="008707AE" w:rsidRDefault="008707AE" w:rsidP="002728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УРОВНЮ ПОДГОТОВКИ ВЫПУСКНИКОВ </w:t>
      </w:r>
    </w:p>
    <w:p w:rsidR="008707AE" w:rsidRPr="008707AE" w:rsidRDefault="008707AE" w:rsidP="0027284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информатики и информационных технологий ученик должен</w:t>
      </w:r>
    </w:p>
    <w:p w:rsidR="008707AE" w:rsidRPr="008707AE" w:rsidRDefault="008707AE" w:rsidP="0027284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информационных процессов; примеры источников и приемников информации;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принцип работы компьютера;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функции используемых информационных и коммуникационных технологий; </w:t>
      </w:r>
    </w:p>
    <w:p w:rsidR="008707AE" w:rsidRPr="008707AE" w:rsidRDefault="008707AE" w:rsidP="0027284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объекты, в том числе:</w:t>
      </w:r>
    </w:p>
    <w:p w:rsidR="008707AE" w:rsidRPr="008707AE" w:rsidRDefault="008707AE" w:rsidP="00272842">
      <w:pPr>
        <w:spacing w:after="0" w:line="240" w:lineRule="auto"/>
        <w:ind w:left="902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707AE" w:rsidRPr="008707AE" w:rsidRDefault="008707AE" w:rsidP="00272842">
      <w:pPr>
        <w:spacing w:after="0" w:line="240" w:lineRule="auto"/>
        <w:ind w:left="902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8707AE" w:rsidRPr="008707AE" w:rsidRDefault="008707AE" w:rsidP="00272842">
      <w:pPr>
        <w:spacing w:after="0" w:line="240" w:lineRule="auto"/>
        <w:ind w:left="902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8707AE" w:rsidRPr="008707AE" w:rsidRDefault="008707AE" w:rsidP="00272842">
      <w:pPr>
        <w:spacing w:after="0" w:line="240" w:lineRule="auto"/>
        <w:ind w:left="902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записи в базе данных;</w:t>
      </w:r>
    </w:p>
    <w:p w:rsidR="008707AE" w:rsidRPr="008707AE" w:rsidRDefault="008707AE" w:rsidP="00272842">
      <w:pPr>
        <w:spacing w:after="0" w:line="240" w:lineRule="auto"/>
        <w:ind w:left="902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презентации на основе шаблонов;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8707AE" w:rsidRPr="008707AE" w:rsidRDefault="008707AE" w:rsidP="00272842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7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707AE" w:rsidRPr="008707AE" w:rsidRDefault="008707AE" w:rsidP="00272842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707AE" w:rsidRPr="008707AE" w:rsidRDefault="008707AE" w:rsidP="0027284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07AE" w:rsidRPr="008707AE" w:rsidRDefault="008707AE">
      <w:pPr>
        <w:rPr>
          <w:rFonts w:ascii="Times New Roman" w:hAnsi="Times New Roman" w:cs="Times New Roman"/>
          <w:sz w:val="28"/>
          <w:szCs w:val="28"/>
        </w:rPr>
      </w:pPr>
    </w:p>
    <w:p w:rsidR="008707AE" w:rsidRPr="008707AE" w:rsidRDefault="008707AE">
      <w:pPr>
        <w:rPr>
          <w:rFonts w:ascii="Times New Roman" w:hAnsi="Times New Roman" w:cs="Times New Roman"/>
          <w:sz w:val="28"/>
          <w:szCs w:val="28"/>
        </w:rPr>
      </w:pPr>
    </w:p>
    <w:p w:rsidR="008707AE" w:rsidRPr="008707AE" w:rsidRDefault="008707AE">
      <w:pPr>
        <w:rPr>
          <w:rFonts w:ascii="Times New Roman" w:hAnsi="Times New Roman" w:cs="Times New Roman"/>
          <w:sz w:val="28"/>
          <w:szCs w:val="28"/>
        </w:rPr>
      </w:pPr>
    </w:p>
    <w:p w:rsidR="008707AE" w:rsidRPr="008707AE" w:rsidRDefault="008707AE">
      <w:pPr>
        <w:rPr>
          <w:rFonts w:ascii="Times New Roman" w:hAnsi="Times New Roman" w:cs="Times New Roman"/>
          <w:sz w:val="28"/>
          <w:szCs w:val="28"/>
        </w:rPr>
      </w:pPr>
    </w:p>
    <w:p w:rsidR="008707AE" w:rsidRPr="008707AE" w:rsidRDefault="008707AE">
      <w:pPr>
        <w:rPr>
          <w:rFonts w:ascii="Times New Roman" w:hAnsi="Times New Roman" w:cs="Times New Roman"/>
          <w:sz w:val="28"/>
          <w:szCs w:val="28"/>
        </w:rPr>
      </w:pPr>
    </w:p>
    <w:sectPr w:rsidR="008707AE" w:rsidRPr="008707AE" w:rsidSect="001917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96" w:rsidRDefault="004A2996" w:rsidP="001917AF">
      <w:pPr>
        <w:spacing w:after="0" w:line="240" w:lineRule="auto"/>
      </w:pPr>
      <w:r>
        <w:separator/>
      </w:r>
    </w:p>
  </w:endnote>
  <w:endnote w:type="continuationSeparator" w:id="1">
    <w:p w:rsidR="004A2996" w:rsidRDefault="004A2996" w:rsidP="001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236702"/>
      <w:docPartObj>
        <w:docPartGallery w:val="Page Numbers (Bottom of Page)"/>
        <w:docPartUnique/>
      </w:docPartObj>
    </w:sdtPr>
    <w:sdtContent>
      <w:p w:rsidR="001917AF" w:rsidRDefault="00803AB2">
        <w:pPr>
          <w:pStyle w:val="a6"/>
          <w:jc w:val="center"/>
        </w:pPr>
        <w:r>
          <w:fldChar w:fldCharType="begin"/>
        </w:r>
        <w:r w:rsidR="001917AF">
          <w:instrText>PAGE   \* MERGEFORMAT</w:instrText>
        </w:r>
        <w:r>
          <w:fldChar w:fldCharType="separate"/>
        </w:r>
        <w:r w:rsidR="005467DC">
          <w:rPr>
            <w:noProof/>
          </w:rPr>
          <w:t>11</w:t>
        </w:r>
        <w:r>
          <w:fldChar w:fldCharType="end"/>
        </w:r>
      </w:p>
    </w:sdtContent>
  </w:sdt>
  <w:p w:rsidR="001917AF" w:rsidRDefault="001917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96" w:rsidRDefault="004A2996" w:rsidP="001917AF">
      <w:pPr>
        <w:spacing w:after="0" w:line="240" w:lineRule="auto"/>
      </w:pPr>
      <w:r>
        <w:separator/>
      </w:r>
    </w:p>
  </w:footnote>
  <w:footnote w:type="continuationSeparator" w:id="1">
    <w:p w:rsidR="004A2996" w:rsidRDefault="004A2996" w:rsidP="001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334"/>
    <w:multiLevelType w:val="hybridMultilevel"/>
    <w:tmpl w:val="6D9A2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678B4"/>
    <w:multiLevelType w:val="hybridMultilevel"/>
    <w:tmpl w:val="5CA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69D"/>
    <w:rsid w:val="00046602"/>
    <w:rsid w:val="00055853"/>
    <w:rsid w:val="000C5991"/>
    <w:rsid w:val="00121B25"/>
    <w:rsid w:val="00146AF2"/>
    <w:rsid w:val="001917AF"/>
    <w:rsid w:val="00206C1C"/>
    <w:rsid w:val="00227971"/>
    <w:rsid w:val="00272842"/>
    <w:rsid w:val="002B5654"/>
    <w:rsid w:val="002B5A38"/>
    <w:rsid w:val="002F608B"/>
    <w:rsid w:val="00303E77"/>
    <w:rsid w:val="00360BBB"/>
    <w:rsid w:val="003A047B"/>
    <w:rsid w:val="003A6689"/>
    <w:rsid w:val="003B0619"/>
    <w:rsid w:val="003B1870"/>
    <w:rsid w:val="003B7C68"/>
    <w:rsid w:val="003E76A6"/>
    <w:rsid w:val="003F0380"/>
    <w:rsid w:val="00423C9D"/>
    <w:rsid w:val="004952B2"/>
    <w:rsid w:val="004A2996"/>
    <w:rsid w:val="005415AC"/>
    <w:rsid w:val="00542BBA"/>
    <w:rsid w:val="005467DC"/>
    <w:rsid w:val="00607B4D"/>
    <w:rsid w:val="0061195F"/>
    <w:rsid w:val="00756FAF"/>
    <w:rsid w:val="00764B6B"/>
    <w:rsid w:val="007B06AA"/>
    <w:rsid w:val="007D4470"/>
    <w:rsid w:val="00803AB2"/>
    <w:rsid w:val="0084549D"/>
    <w:rsid w:val="008707AE"/>
    <w:rsid w:val="008A315D"/>
    <w:rsid w:val="008A6D42"/>
    <w:rsid w:val="008C34BE"/>
    <w:rsid w:val="009924C7"/>
    <w:rsid w:val="009C748C"/>
    <w:rsid w:val="00AC0A90"/>
    <w:rsid w:val="00AD0196"/>
    <w:rsid w:val="00B131CD"/>
    <w:rsid w:val="00B221BA"/>
    <w:rsid w:val="00B34301"/>
    <w:rsid w:val="00B56F88"/>
    <w:rsid w:val="00B87E2C"/>
    <w:rsid w:val="00B96A13"/>
    <w:rsid w:val="00BB3FB8"/>
    <w:rsid w:val="00C25AAF"/>
    <w:rsid w:val="00C82086"/>
    <w:rsid w:val="00C8310C"/>
    <w:rsid w:val="00C91860"/>
    <w:rsid w:val="00D12FCB"/>
    <w:rsid w:val="00DA57AC"/>
    <w:rsid w:val="00DC4ABF"/>
    <w:rsid w:val="00DE096C"/>
    <w:rsid w:val="00E1616C"/>
    <w:rsid w:val="00E7155C"/>
    <w:rsid w:val="00EE569D"/>
    <w:rsid w:val="00F37DAE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7AF"/>
  </w:style>
  <w:style w:type="paragraph" w:styleId="a6">
    <w:name w:val="footer"/>
    <w:basedOn w:val="a"/>
    <w:link w:val="a7"/>
    <w:uiPriority w:val="99"/>
    <w:unhideWhenUsed/>
    <w:rsid w:val="001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7AF"/>
  </w:style>
  <w:style w:type="paragraph" w:styleId="a6">
    <w:name w:val="footer"/>
    <w:basedOn w:val="a"/>
    <w:link w:val="a7"/>
    <w:uiPriority w:val="99"/>
    <w:unhideWhenUsed/>
    <w:rsid w:val="001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dcterms:created xsi:type="dcterms:W3CDTF">2018-03-03T09:12:00Z</dcterms:created>
  <dcterms:modified xsi:type="dcterms:W3CDTF">2018-03-03T09:12:00Z</dcterms:modified>
</cp:coreProperties>
</file>